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CB" w:rsidRDefault="00C0314A" w:rsidP="006F1C12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562100" cy="1190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1C12" w:rsidRDefault="006F1C12" w:rsidP="006F1C1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10D3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.03.2023</w:t>
      </w:r>
    </w:p>
    <w:p w:rsidR="00A70737" w:rsidRPr="006F6D4D" w:rsidRDefault="00B608C6" w:rsidP="004827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Способы защиты прав при сделках с недвижимостью</w:t>
      </w:r>
      <w:r w:rsidR="00223B9A">
        <w:rPr>
          <w:rFonts w:ascii="Times New Roman" w:hAnsi="Times New Roman"/>
          <w:b/>
          <w:sz w:val="28"/>
          <w:szCs w:val="28"/>
        </w:rPr>
        <w:t>.</w:t>
      </w:r>
    </w:p>
    <w:p w:rsidR="00B608C6" w:rsidRDefault="00B608C6" w:rsidP="00B608C6">
      <w:pPr>
        <w:spacing w:after="225" w:line="33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608C6">
        <w:rPr>
          <w:rFonts w:ascii="Times New Roman" w:hAnsi="Times New Roman"/>
          <w:sz w:val="28"/>
          <w:szCs w:val="28"/>
        </w:rPr>
        <w:t>К сожалению, встречаются случаи мошенничества при покупке, продаже и аренде недвижимости. Для того чтобы уберечь себя и свою собственность, необходимо знать основные доступные методы защиты и своевременно их применять</w:t>
      </w:r>
      <w:r>
        <w:rPr>
          <w:rFonts w:ascii="Times New Roman" w:hAnsi="Times New Roman"/>
          <w:sz w:val="28"/>
          <w:szCs w:val="28"/>
        </w:rPr>
        <w:t>.</w:t>
      </w:r>
    </w:p>
    <w:p w:rsidR="002A75B7" w:rsidRDefault="00B608C6" w:rsidP="00B608C6">
      <w:pPr>
        <w:spacing w:after="225" w:line="33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Первый и </w:t>
      </w:r>
      <w:r w:rsidRPr="00B608C6">
        <w:rPr>
          <w:rFonts w:ascii="Times New Roman" w:hAnsi="Times New Roman"/>
          <w:sz w:val="28"/>
          <w:szCs w:val="28"/>
        </w:rPr>
        <w:t>самый простой способ защиты собственник</w:t>
      </w:r>
      <w:r>
        <w:rPr>
          <w:rFonts w:ascii="Times New Roman" w:hAnsi="Times New Roman"/>
          <w:sz w:val="28"/>
          <w:szCs w:val="28"/>
        </w:rPr>
        <w:t>ом</w:t>
      </w:r>
      <w:r w:rsidRPr="00B608C6">
        <w:rPr>
          <w:rFonts w:ascii="Times New Roman" w:hAnsi="Times New Roman"/>
          <w:sz w:val="28"/>
          <w:szCs w:val="28"/>
        </w:rPr>
        <w:t xml:space="preserve"> недвижимости </w:t>
      </w:r>
      <w:r>
        <w:rPr>
          <w:rFonts w:ascii="Times New Roman" w:hAnsi="Times New Roman"/>
          <w:sz w:val="28"/>
          <w:szCs w:val="28"/>
        </w:rPr>
        <w:t xml:space="preserve">своих прав это </w:t>
      </w:r>
      <w:r w:rsidRPr="00B608C6">
        <w:rPr>
          <w:rFonts w:ascii="Times New Roman" w:hAnsi="Times New Roman"/>
          <w:sz w:val="28"/>
          <w:szCs w:val="28"/>
        </w:rPr>
        <w:t>подать заявление о невозможности государственной регистрации перехода, ограничения (обременения), прекращения права на принадлежащую ему недвижимость без его участия.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5CB">
        <w:rPr>
          <w:rFonts w:ascii="Times New Roman" w:hAnsi="Times New Roman"/>
          <w:sz w:val="28"/>
          <w:szCs w:val="28"/>
        </w:rPr>
        <w:t xml:space="preserve">Такое заявление подается собственником </w:t>
      </w:r>
      <w:r w:rsidR="00D145CB">
        <w:rPr>
          <w:rFonts w:ascii="Times New Roman" w:hAnsi="Times New Roman"/>
          <w:sz w:val="28"/>
          <w:szCs w:val="28"/>
        </w:rPr>
        <w:t xml:space="preserve">объекта недвижимости.  Заявление может быть предоставлено в форме бумажных документов в любом из отделов ОГКУ «ТО МФЦ», либо в электронной форме на портале Госуслуг или в личном кабинете на сайте Росреестра. </w:t>
      </w:r>
      <w:r w:rsidRPr="00B608C6">
        <w:rPr>
          <w:rFonts w:ascii="Times New Roman" w:hAnsi="Times New Roman"/>
          <w:sz w:val="28"/>
          <w:szCs w:val="28"/>
        </w:rPr>
        <w:t>В Единый государственный реестр недвижимости будет внесена запись о таком заявлении, и документы, поданные без личного участия правообладателя (например, по доверенности), будут возвращены регистрирующим органом заявителю без рассмотрения</w:t>
      </w:r>
      <w:r>
        <w:rPr>
          <w:rFonts w:ascii="Times New Roman" w:hAnsi="Times New Roman"/>
          <w:sz w:val="28"/>
          <w:szCs w:val="28"/>
        </w:rPr>
        <w:t xml:space="preserve">. За внесение таких сведений в ЕГРН плата не </w:t>
      </w:r>
      <w:r w:rsidR="002A75B7">
        <w:rPr>
          <w:rFonts w:ascii="Times New Roman" w:hAnsi="Times New Roman"/>
          <w:sz w:val="28"/>
          <w:szCs w:val="28"/>
        </w:rPr>
        <w:t>взимается</w:t>
      </w:r>
      <w:r>
        <w:rPr>
          <w:rFonts w:ascii="Times New Roman" w:hAnsi="Times New Roman"/>
          <w:sz w:val="28"/>
          <w:szCs w:val="28"/>
        </w:rPr>
        <w:t>.</w:t>
      </w:r>
    </w:p>
    <w:p w:rsidR="00B608C6" w:rsidRPr="00B608C6" w:rsidRDefault="002A75B7" w:rsidP="00B608C6">
      <w:pPr>
        <w:spacing w:after="225" w:line="33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608C6" w:rsidRPr="00B608C6">
        <w:rPr>
          <w:rFonts w:ascii="Times New Roman" w:hAnsi="Times New Roman"/>
          <w:sz w:val="28"/>
          <w:szCs w:val="28"/>
        </w:rPr>
        <w:t>В случае, если вы приобретаете недвижимость - необходимо внимательно изучить документы продавца, на основании которых он стал собственником продаваемой им недвижимости. Кроме того, можно попросить продавца предоставить выписку из ЕГРН об основных характеристиках и зарегистрированных правах на объект недвижимости, что также поможет удостовериться, что продавец является собственником недвижимости</w:t>
      </w:r>
      <w:r w:rsidR="00186E9B">
        <w:rPr>
          <w:rFonts w:ascii="Times New Roman" w:hAnsi="Times New Roman"/>
          <w:sz w:val="28"/>
          <w:szCs w:val="28"/>
        </w:rPr>
        <w:t xml:space="preserve"> и </w:t>
      </w:r>
      <w:r w:rsidR="00B608C6" w:rsidRPr="00B608C6">
        <w:rPr>
          <w:rFonts w:ascii="Times New Roman" w:hAnsi="Times New Roman"/>
          <w:sz w:val="28"/>
          <w:szCs w:val="28"/>
        </w:rPr>
        <w:t xml:space="preserve"> позволит узнать о существующих обременениях объекта недвижимости или ограничениях прав правообладателя (например, об арестах).</w:t>
      </w:r>
      <w:r w:rsidR="00B608C6" w:rsidRPr="00B608C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B608C6" w:rsidRPr="00186E9B">
        <w:rPr>
          <w:rFonts w:ascii="Times New Roman" w:hAnsi="Times New Roman"/>
          <w:sz w:val="28"/>
          <w:szCs w:val="28"/>
        </w:rPr>
        <w:t>Еще</w:t>
      </w:r>
      <w:r w:rsidR="00186E9B">
        <w:rPr>
          <w:rFonts w:ascii="Times New Roman" w:hAnsi="Times New Roman"/>
          <w:sz w:val="28"/>
          <w:szCs w:val="28"/>
        </w:rPr>
        <w:t xml:space="preserve"> </w:t>
      </w:r>
      <w:r w:rsidR="00B608C6" w:rsidRPr="00B608C6">
        <w:rPr>
          <w:rFonts w:ascii="Times New Roman" w:hAnsi="Times New Roman"/>
          <w:sz w:val="28"/>
          <w:szCs w:val="28"/>
        </w:rPr>
        <w:t xml:space="preserve"> перед сделкой нужно установить наличие или отсутствие общей совместной собственности супругов на отчуждаемый объект недвижимости. В настоящее время при совместной собственности супругов переход права собственности по сделке регистрируется и без согласия супруга или супруги, но такая сделка в последующем может быть оспорена в суде не давшей согласие </w:t>
      </w:r>
      <w:r w:rsidR="00B608C6" w:rsidRPr="00B608C6">
        <w:rPr>
          <w:rFonts w:ascii="Times New Roman" w:hAnsi="Times New Roman"/>
          <w:sz w:val="28"/>
          <w:szCs w:val="28"/>
        </w:rPr>
        <w:lastRenderedPageBreak/>
        <w:t>стороной.</w:t>
      </w:r>
      <w:r>
        <w:rPr>
          <w:rFonts w:ascii="Times New Roman" w:hAnsi="Times New Roman"/>
          <w:sz w:val="28"/>
          <w:szCs w:val="28"/>
        </w:rPr>
        <w:t xml:space="preserve"> П</w:t>
      </w:r>
      <w:r w:rsidR="00DC2EF9">
        <w:rPr>
          <w:rFonts w:ascii="Times New Roman" w:hAnsi="Times New Roman"/>
          <w:sz w:val="28"/>
          <w:szCs w:val="28"/>
        </w:rPr>
        <w:t>оэтому, при покупке</w:t>
      </w:r>
      <w:r>
        <w:rPr>
          <w:rFonts w:ascii="Times New Roman" w:hAnsi="Times New Roman"/>
          <w:sz w:val="28"/>
          <w:szCs w:val="28"/>
        </w:rPr>
        <w:t xml:space="preserve">, целесообразно будет </w:t>
      </w:r>
      <w:r w:rsidR="00DC2EF9">
        <w:rPr>
          <w:rFonts w:ascii="Times New Roman" w:hAnsi="Times New Roman"/>
          <w:sz w:val="28"/>
          <w:szCs w:val="28"/>
        </w:rPr>
        <w:t xml:space="preserve">потребовать от продавца </w:t>
      </w:r>
      <w:r>
        <w:rPr>
          <w:rFonts w:ascii="Times New Roman" w:hAnsi="Times New Roman"/>
          <w:sz w:val="28"/>
          <w:szCs w:val="28"/>
        </w:rPr>
        <w:t xml:space="preserve">нотариальное согласие супруга или супруги на отчуждение </w:t>
      </w:r>
      <w:r w:rsidR="00DC2EF9">
        <w:rPr>
          <w:rFonts w:ascii="Times New Roman" w:hAnsi="Times New Roman"/>
          <w:sz w:val="28"/>
          <w:szCs w:val="28"/>
        </w:rPr>
        <w:t>совместно нажитой недвижимости.</w:t>
      </w:r>
      <w:r w:rsidR="00B608C6" w:rsidRPr="00B608C6">
        <w:rPr>
          <w:rFonts w:ascii="Times New Roman" w:hAnsi="Times New Roman"/>
          <w:sz w:val="28"/>
          <w:szCs w:val="28"/>
        </w:rPr>
        <w:br/>
      </w:r>
      <w:r w:rsidR="00DC2EF9">
        <w:rPr>
          <w:rFonts w:ascii="Times New Roman" w:hAnsi="Times New Roman"/>
          <w:sz w:val="28"/>
          <w:szCs w:val="28"/>
        </w:rPr>
        <w:t xml:space="preserve">   </w:t>
      </w:r>
      <w:r w:rsidR="00B608C6" w:rsidRPr="00B608C6">
        <w:rPr>
          <w:rFonts w:ascii="Times New Roman" w:hAnsi="Times New Roman"/>
          <w:sz w:val="28"/>
          <w:szCs w:val="28"/>
        </w:rPr>
        <w:t>Ну и</w:t>
      </w:r>
      <w:r w:rsidR="00186E9B">
        <w:rPr>
          <w:rFonts w:ascii="Times New Roman" w:hAnsi="Times New Roman"/>
          <w:sz w:val="28"/>
          <w:szCs w:val="28"/>
        </w:rPr>
        <w:t>,</w:t>
      </w:r>
      <w:r w:rsidR="00B608C6" w:rsidRPr="00B608C6">
        <w:rPr>
          <w:rFonts w:ascii="Times New Roman" w:hAnsi="Times New Roman"/>
          <w:sz w:val="28"/>
          <w:szCs w:val="28"/>
        </w:rPr>
        <w:t xml:space="preserve"> конечно же</w:t>
      </w:r>
      <w:r w:rsidR="00186E9B">
        <w:rPr>
          <w:rFonts w:ascii="Times New Roman" w:hAnsi="Times New Roman"/>
          <w:sz w:val="28"/>
          <w:szCs w:val="28"/>
        </w:rPr>
        <w:t>,</w:t>
      </w:r>
      <w:r w:rsidR="00B608C6" w:rsidRPr="00B608C6">
        <w:rPr>
          <w:rFonts w:ascii="Times New Roman" w:hAnsi="Times New Roman"/>
          <w:sz w:val="28"/>
          <w:szCs w:val="28"/>
        </w:rPr>
        <w:t xml:space="preserve"> стоит уделить пристальное внимание способу расчетов по сделке при продаже недвижимости. Для соблюдения баланса интересов между продавцом и покупателем можно положить деньги в банковскую ячейку или на депозит нотариусу. В случае, если расчет по сделке осуществляется частями (например, часть суммы оплачивается покупателем до осуществления государственной регистрации права, а оставшаяся сумма после ее осуществления) не стоит отказываться от такого защитного механизма, как залог в силу закона. При рассрочке платежа одновременно с заявлением о переходе права собственности стороны сделки подают заявление о государственной регистрации залога (ипотеки) в силу закона. В ЕГРН будет внесена запись о наличии залога (ипотеки), и чтобы ее прекратить, сторонам сделки нужно будет еще раз обратиться в регистрирующий орган с соответствующим заявлением.</w:t>
      </w:r>
    </w:p>
    <w:p w:rsidR="004F26ED" w:rsidRDefault="004F26ED" w:rsidP="006F6D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0EE2" w:rsidRDefault="005B0EE2" w:rsidP="006F6D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26ED" w:rsidRDefault="004F26ED" w:rsidP="006F6D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45CB" w:rsidRDefault="00D145CB" w:rsidP="006769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Татьяна Бойчик </w:t>
      </w:r>
    </w:p>
    <w:p w:rsidR="0067699C" w:rsidRPr="00F30112" w:rsidRDefault="00D145CB" w:rsidP="006769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699C" w:rsidRPr="00F30112">
        <w:rPr>
          <w:rFonts w:ascii="Times New Roman" w:hAnsi="Times New Roman"/>
          <w:sz w:val="28"/>
          <w:szCs w:val="28"/>
        </w:rPr>
        <w:t xml:space="preserve">пециалист-эксперт Молчановского  </w:t>
      </w:r>
    </w:p>
    <w:p w:rsidR="0067699C" w:rsidRDefault="0067699C" w:rsidP="006769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0112">
        <w:rPr>
          <w:rFonts w:ascii="Times New Roman" w:hAnsi="Times New Roman"/>
          <w:sz w:val="28"/>
          <w:szCs w:val="28"/>
        </w:rPr>
        <w:t>межмуниципального</w:t>
      </w:r>
      <w:r w:rsidR="00013B47">
        <w:rPr>
          <w:rFonts w:ascii="Times New Roman" w:hAnsi="Times New Roman"/>
          <w:sz w:val="28"/>
          <w:szCs w:val="28"/>
        </w:rPr>
        <w:t xml:space="preserve"> </w:t>
      </w:r>
      <w:r w:rsidRPr="00F30112">
        <w:rPr>
          <w:rFonts w:ascii="Times New Roman" w:hAnsi="Times New Roman"/>
          <w:sz w:val="28"/>
          <w:szCs w:val="28"/>
        </w:rPr>
        <w:t xml:space="preserve">отдела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67699C" w:rsidRDefault="0067699C" w:rsidP="006769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Росреестра по Томской области                    </w:t>
      </w:r>
      <w:r w:rsidR="004F26E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26ED" w:rsidRDefault="004F26ED" w:rsidP="006769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F26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05"/>
    <w:rsid w:val="00013B47"/>
    <w:rsid w:val="00186E9B"/>
    <w:rsid w:val="001F544D"/>
    <w:rsid w:val="00223B9A"/>
    <w:rsid w:val="0023014A"/>
    <w:rsid w:val="002A75B7"/>
    <w:rsid w:val="002E505F"/>
    <w:rsid w:val="00365297"/>
    <w:rsid w:val="00434823"/>
    <w:rsid w:val="00482705"/>
    <w:rsid w:val="004A11F1"/>
    <w:rsid w:val="004F26ED"/>
    <w:rsid w:val="00557F6C"/>
    <w:rsid w:val="005B0EE2"/>
    <w:rsid w:val="00610D34"/>
    <w:rsid w:val="0067699C"/>
    <w:rsid w:val="006F1C12"/>
    <w:rsid w:val="006F6D4D"/>
    <w:rsid w:val="00723AFC"/>
    <w:rsid w:val="007A52A0"/>
    <w:rsid w:val="00890B96"/>
    <w:rsid w:val="008967A4"/>
    <w:rsid w:val="009A21F1"/>
    <w:rsid w:val="009C543C"/>
    <w:rsid w:val="00A27483"/>
    <w:rsid w:val="00A70737"/>
    <w:rsid w:val="00AC79D7"/>
    <w:rsid w:val="00B300A9"/>
    <w:rsid w:val="00B608C6"/>
    <w:rsid w:val="00C0314A"/>
    <w:rsid w:val="00C4748C"/>
    <w:rsid w:val="00CA629A"/>
    <w:rsid w:val="00D145CB"/>
    <w:rsid w:val="00D37D0C"/>
    <w:rsid w:val="00D6600B"/>
    <w:rsid w:val="00DC2EF9"/>
    <w:rsid w:val="00E52E7F"/>
    <w:rsid w:val="00F3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B2D7F8-28FD-4BBA-87C0-CC6D3328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08C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608C6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608C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08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2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1455">
                      <w:marLeft w:val="225"/>
                      <w:marRight w:val="225"/>
                      <w:marTop w:val="0"/>
                      <w:marBottom w:val="0"/>
                      <w:divBdr>
                        <w:top w:val="dashed" w:sz="6" w:space="19" w:color="B1B1B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ashed" w:sz="6" w:space="0" w:color="B1B1B1"/>
                          </w:divBdr>
                          <w:divsChild>
                            <w:div w:id="14279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2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2144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21448">
                                              <w:marLeft w:val="0"/>
                                              <w:marRight w:val="75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9214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boichikta</dc:creator>
  <cp:keywords/>
  <dc:description/>
  <cp:lastModifiedBy>Пользователь Windows</cp:lastModifiedBy>
  <cp:revision>2</cp:revision>
  <cp:lastPrinted>2023-01-27T10:55:00Z</cp:lastPrinted>
  <dcterms:created xsi:type="dcterms:W3CDTF">2024-02-19T06:56:00Z</dcterms:created>
  <dcterms:modified xsi:type="dcterms:W3CDTF">2024-02-19T06:56:00Z</dcterms:modified>
</cp:coreProperties>
</file>