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EE" w:rsidRDefault="00F2110A" w:rsidP="003609EE">
      <w:pPr>
        <w:pStyle w:val="ab"/>
      </w:pPr>
      <w:bookmarkStart w:id="0" w:name="_GoBack"/>
      <w:bookmarkEnd w:id="0"/>
      <w:r w:rsidRPr="008012CA">
        <w:rPr>
          <w:noProof/>
          <w:lang w:eastAsia="ru-RU"/>
        </w:rPr>
        <w:drawing>
          <wp:inline distT="0" distB="0" distL="0" distR="0">
            <wp:extent cx="1550670" cy="1184910"/>
            <wp:effectExtent l="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9EE" w:rsidRDefault="003609EE" w:rsidP="003609EE">
      <w:pPr>
        <w:pStyle w:val="ab"/>
      </w:pPr>
    </w:p>
    <w:p w:rsidR="003609EE" w:rsidRPr="00CB3098" w:rsidRDefault="00D5284C" w:rsidP="003609EE">
      <w:pPr>
        <w:pStyle w:val="ab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30</w:t>
      </w:r>
      <w:r w:rsidR="003609EE" w:rsidRPr="00CB3098">
        <w:rPr>
          <w:rFonts w:ascii="Times New Roman" w:hAnsi="Times New Roman"/>
          <w:b/>
          <w:sz w:val="26"/>
          <w:szCs w:val="26"/>
        </w:rPr>
        <w:t>.</w:t>
      </w:r>
      <w:r w:rsidR="003609EE">
        <w:rPr>
          <w:rFonts w:ascii="Times New Roman" w:hAnsi="Times New Roman"/>
          <w:b/>
          <w:sz w:val="26"/>
          <w:szCs w:val="26"/>
        </w:rPr>
        <w:t>11.2022</w:t>
      </w:r>
    </w:p>
    <w:p w:rsidR="003609EE" w:rsidRDefault="003609EE" w:rsidP="00253B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3BBB" w:rsidRPr="00253BBB" w:rsidRDefault="00593018" w:rsidP="00253B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Почему для собственника важно внести в ЕГРН адрес своей электронной почты и СНИЛС</w:t>
      </w:r>
    </w:p>
    <w:p w:rsidR="00253BBB" w:rsidRPr="00253BBB" w:rsidRDefault="00253BBB" w:rsidP="00253B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3018" w:rsidRPr="00593018" w:rsidRDefault="00593018" w:rsidP="00593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018">
        <w:rPr>
          <w:rFonts w:ascii="Times New Roman" w:hAnsi="Times New Roman"/>
          <w:sz w:val="28"/>
          <w:szCs w:val="28"/>
        </w:rPr>
        <w:t>Ежедневно отделения МФЦ по всей стране принимают тысячи заявлений на получение государственных услуг Росреестра. При этом далеко не во всех заявлениях заявители указывают свою элект</w:t>
      </w:r>
      <w:r w:rsidR="00240A89">
        <w:rPr>
          <w:rFonts w:ascii="Times New Roman" w:hAnsi="Times New Roman"/>
          <w:sz w:val="28"/>
          <w:szCs w:val="28"/>
        </w:rPr>
        <w:t>ронную почту и СНИЛС.</w:t>
      </w:r>
    </w:p>
    <w:p w:rsidR="00593018" w:rsidRPr="00593018" w:rsidRDefault="00593018" w:rsidP="00593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018">
        <w:rPr>
          <w:rFonts w:ascii="Times New Roman" w:hAnsi="Times New Roman"/>
          <w:sz w:val="28"/>
          <w:szCs w:val="28"/>
        </w:rPr>
        <w:t xml:space="preserve">Казалось бы, ничего страшного – никакого нарушения тут нет, ведь </w:t>
      </w:r>
      <w:r w:rsidR="00240A89">
        <w:rPr>
          <w:rFonts w:ascii="Times New Roman" w:hAnsi="Times New Roman"/>
          <w:sz w:val="28"/>
          <w:szCs w:val="28"/>
        </w:rPr>
        <w:t>эти сведения относя</w:t>
      </w:r>
      <w:r w:rsidRPr="00593018">
        <w:rPr>
          <w:rFonts w:ascii="Times New Roman" w:hAnsi="Times New Roman"/>
          <w:sz w:val="28"/>
          <w:szCs w:val="28"/>
        </w:rPr>
        <w:t xml:space="preserve">тся к </w:t>
      </w:r>
      <w:r w:rsidR="003808D2">
        <w:rPr>
          <w:rFonts w:ascii="Times New Roman" w:hAnsi="Times New Roman"/>
          <w:sz w:val="28"/>
          <w:szCs w:val="28"/>
        </w:rPr>
        <w:t>дополнительным сведениям и внося</w:t>
      </w:r>
      <w:r w:rsidRPr="00593018">
        <w:rPr>
          <w:rFonts w:ascii="Times New Roman" w:hAnsi="Times New Roman"/>
          <w:sz w:val="28"/>
          <w:szCs w:val="28"/>
        </w:rPr>
        <w:t>тся в Единый государственный реестр недвижимости (ЕГРН) по желанию правообладателя.</w:t>
      </w:r>
    </w:p>
    <w:p w:rsidR="00593018" w:rsidRPr="00593018" w:rsidRDefault="00593018" w:rsidP="00593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018">
        <w:rPr>
          <w:rFonts w:ascii="Times New Roman" w:hAnsi="Times New Roman"/>
          <w:sz w:val="28"/>
          <w:szCs w:val="28"/>
        </w:rPr>
        <w:t xml:space="preserve">Однако, к сожалению, многие владельцы недвижимого имущества не догадываются, что </w:t>
      </w:r>
      <w:r w:rsidR="00240A89">
        <w:rPr>
          <w:rFonts w:ascii="Times New Roman" w:hAnsi="Times New Roman"/>
          <w:sz w:val="28"/>
          <w:szCs w:val="28"/>
        </w:rPr>
        <w:t>эти сведения</w:t>
      </w:r>
      <w:r w:rsidRPr="00593018">
        <w:rPr>
          <w:rFonts w:ascii="Times New Roman" w:hAnsi="Times New Roman"/>
          <w:sz w:val="28"/>
          <w:szCs w:val="28"/>
        </w:rPr>
        <w:t xml:space="preserve"> – это инструмент защиты их недвижимости от неправомерных действий.</w:t>
      </w:r>
    </w:p>
    <w:p w:rsidR="00240A89" w:rsidRDefault="00593018" w:rsidP="00240A89">
      <w:pPr>
        <w:pStyle w:val="ConsPlusNonformat"/>
        <w:tabs>
          <w:tab w:val="left" w:pos="720"/>
        </w:tabs>
        <w:ind w:right="1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это работает, рассказывает</w:t>
      </w:r>
      <w:r w:rsidRPr="00593018">
        <w:rPr>
          <w:rFonts w:ascii="Times New Roman" w:hAnsi="Times New Roman" w:cs="Times New Roman"/>
          <w:sz w:val="28"/>
          <w:szCs w:val="28"/>
        </w:rPr>
        <w:t xml:space="preserve"> заместитель руководителя Управления Росреестра по Том</w:t>
      </w:r>
      <w:r>
        <w:rPr>
          <w:rFonts w:ascii="Times New Roman" w:hAnsi="Times New Roman"/>
          <w:sz w:val="28"/>
          <w:szCs w:val="28"/>
        </w:rPr>
        <w:t xml:space="preserve">ской области </w:t>
      </w:r>
      <w:r w:rsidRPr="00240A89">
        <w:rPr>
          <w:rFonts w:ascii="Times New Roman" w:hAnsi="Times New Roman"/>
          <w:b/>
          <w:i/>
          <w:sz w:val="28"/>
          <w:szCs w:val="28"/>
        </w:rPr>
        <w:t>Елена Ковальчук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93018">
        <w:rPr>
          <w:rFonts w:ascii="Times New Roman" w:hAnsi="Times New Roman" w:cs="Times New Roman"/>
          <w:sz w:val="28"/>
          <w:szCs w:val="28"/>
        </w:rPr>
        <w:t>«</w:t>
      </w:r>
      <w:r w:rsidR="00240A89" w:rsidRPr="002772EF">
        <w:rPr>
          <w:rFonts w:ascii="Times New Roman" w:hAnsi="Times New Roman" w:cs="Times New Roman"/>
          <w:sz w:val="28"/>
          <w:szCs w:val="28"/>
        </w:rPr>
        <w:t>При отсутствии в запросе сведений о СНИЛС информация будет предоставлена в отношении всех лиц с одинаковыми фамилией, именем, отчеством и дат</w:t>
      </w:r>
      <w:r w:rsidR="00240A89">
        <w:rPr>
          <w:rFonts w:ascii="Times New Roman" w:hAnsi="Times New Roman" w:cs="Times New Roman"/>
          <w:sz w:val="28"/>
          <w:szCs w:val="28"/>
        </w:rPr>
        <w:t>ой рождения, не имеющих СНИЛС.</w:t>
      </w:r>
      <w:r w:rsidR="00240A89" w:rsidRPr="00240A89">
        <w:rPr>
          <w:rFonts w:ascii="Times New Roman" w:hAnsi="Times New Roman" w:cs="Times New Roman"/>
          <w:sz w:val="28"/>
          <w:szCs w:val="28"/>
        </w:rPr>
        <w:t xml:space="preserve"> </w:t>
      </w:r>
      <w:r w:rsidR="00240A89" w:rsidRPr="002772EF">
        <w:rPr>
          <w:rFonts w:ascii="Times New Roman" w:hAnsi="Times New Roman" w:cs="Times New Roman"/>
          <w:sz w:val="28"/>
          <w:szCs w:val="28"/>
        </w:rPr>
        <w:t>В случае, если в ЕГРН отсутствует информация о СНИЛС, то правообладатель вправе обратиться с заявлением о внесении таких сведений в ЕГРН</w:t>
      </w:r>
      <w:r w:rsidR="00240A89">
        <w:rPr>
          <w:rFonts w:ascii="Times New Roman" w:hAnsi="Times New Roman" w:cs="Times New Roman"/>
          <w:sz w:val="28"/>
          <w:szCs w:val="28"/>
        </w:rPr>
        <w:t>.</w:t>
      </w:r>
    </w:p>
    <w:p w:rsidR="00593018" w:rsidRDefault="00593018" w:rsidP="00593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018">
        <w:rPr>
          <w:rFonts w:ascii="Times New Roman" w:hAnsi="Times New Roman"/>
          <w:sz w:val="28"/>
          <w:szCs w:val="28"/>
        </w:rPr>
        <w:t>Благодаря наличию в ЕГРН электронной почты правообладатель может оперативно получить из Росреестра информацию о действиях с его недвижимос</w:t>
      </w:r>
      <w:r>
        <w:rPr>
          <w:rFonts w:ascii="Times New Roman" w:hAnsi="Times New Roman"/>
          <w:sz w:val="28"/>
          <w:szCs w:val="28"/>
        </w:rPr>
        <w:t>тью, например:</w:t>
      </w:r>
    </w:p>
    <w:p w:rsidR="00593018" w:rsidRPr="00593018" w:rsidRDefault="003808D2" w:rsidP="00593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93018" w:rsidRPr="00593018">
        <w:rPr>
          <w:rFonts w:ascii="Times New Roman" w:hAnsi="Times New Roman"/>
          <w:sz w:val="28"/>
          <w:szCs w:val="28"/>
        </w:rPr>
        <w:t>о поступлении пакета документов на регистрацию прав в отношении вашей недвижимости (е</w:t>
      </w:r>
      <w:r w:rsidR="00593018" w:rsidRPr="00593018">
        <w:rPr>
          <w:rStyle w:val="a8"/>
          <w:rFonts w:ascii="Times New Roman" w:hAnsi="Times New Roman"/>
          <w:i w:val="0"/>
          <w:iCs/>
          <w:sz w:val="28"/>
          <w:szCs w:val="28"/>
        </w:rPr>
        <w:t>сли вы ничего не знаете о предстоящей сделке, скорее всего, речь идет о неправомерных действиях в отношении вашего имущества. В этом случае вы можете связаться с сотрудниками Росреестра, и сделка не состоится);</w:t>
      </w:r>
    </w:p>
    <w:p w:rsidR="00593018" w:rsidRPr="00593018" w:rsidRDefault="003808D2" w:rsidP="00593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93018" w:rsidRPr="00593018">
        <w:rPr>
          <w:rFonts w:ascii="Times New Roman" w:hAnsi="Times New Roman"/>
          <w:sz w:val="28"/>
          <w:szCs w:val="28"/>
        </w:rPr>
        <w:t>об исправлении в ЕГРН технических или реестровых ошибок по принадлежащим вам объектам недвижимости;</w:t>
      </w:r>
    </w:p>
    <w:p w:rsidR="00593018" w:rsidRPr="00593018" w:rsidRDefault="003808D2" w:rsidP="00593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93018" w:rsidRPr="00593018">
        <w:rPr>
          <w:rFonts w:ascii="Times New Roman" w:hAnsi="Times New Roman"/>
          <w:sz w:val="28"/>
          <w:szCs w:val="28"/>
        </w:rPr>
        <w:t>об изменении характеристик принадлежащих вам объектов недвижимости, если сведения о таких изменениях поступили в Росреестр из других уполномоченных ведомств, в том числе о площади, адресе, кадастровой стоимости и т.д.);</w:t>
      </w:r>
    </w:p>
    <w:p w:rsidR="00593018" w:rsidRPr="00593018" w:rsidRDefault="003808D2" w:rsidP="00593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93018" w:rsidRPr="00593018">
        <w:rPr>
          <w:rFonts w:ascii="Times New Roman" w:hAnsi="Times New Roman"/>
          <w:sz w:val="28"/>
          <w:szCs w:val="28"/>
        </w:rPr>
        <w:t>об аресте, запрете совершать сделки с недвижимостью в отношении ваших объектов недвижимости;</w:t>
      </w:r>
    </w:p>
    <w:p w:rsidR="00593018" w:rsidRPr="00593018" w:rsidRDefault="003808D2" w:rsidP="00593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93018" w:rsidRPr="00593018">
        <w:rPr>
          <w:rFonts w:ascii="Times New Roman" w:hAnsi="Times New Roman"/>
          <w:sz w:val="28"/>
          <w:szCs w:val="28"/>
        </w:rPr>
        <w:t>о включении вашего земельного участка в границы зоны с особыми условиями использования территории;</w:t>
      </w:r>
    </w:p>
    <w:p w:rsidR="00593018" w:rsidRPr="00593018" w:rsidRDefault="003808D2" w:rsidP="00593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93018" w:rsidRPr="00593018">
        <w:rPr>
          <w:rFonts w:ascii="Times New Roman" w:hAnsi="Times New Roman"/>
          <w:sz w:val="28"/>
          <w:szCs w:val="28"/>
        </w:rPr>
        <w:t>о внесении в ЕГРН сведений о публичном сервитуте, установленном в отношении принадлежащего вам земельного участка и т.д.</w:t>
      </w:r>
    </w:p>
    <w:p w:rsidR="00593018" w:rsidRPr="00593018" w:rsidRDefault="00593018" w:rsidP="00593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018">
        <w:rPr>
          <w:rFonts w:ascii="Times New Roman" w:hAnsi="Times New Roman"/>
          <w:sz w:val="28"/>
          <w:szCs w:val="28"/>
        </w:rPr>
        <w:t>Кроме того, по электронной почте Росреестр направит правообладателю все необходимые документы по результатам учётно-регистрационных действий, если документы для оказания такой услуги были представлены в электронном виде.</w:t>
      </w:r>
    </w:p>
    <w:p w:rsidR="00593018" w:rsidRPr="00593018" w:rsidRDefault="00593018" w:rsidP="00593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93018">
        <w:rPr>
          <w:rFonts w:ascii="Times New Roman" w:hAnsi="Times New Roman"/>
          <w:sz w:val="28"/>
          <w:szCs w:val="28"/>
        </w:rPr>
        <w:t>казать адрес электронной почты можно не только в момент подачи заявления на осуществление учетно-регистрационных действий, но и обратившись в МФЦ со специальным заявлением – сотрудник МФЦ подскажет, как оно назыв</w:t>
      </w:r>
      <w:r w:rsidR="00F42E0D">
        <w:rPr>
          <w:rFonts w:ascii="Times New Roman" w:hAnsi="Times New Roman"/>
          <w:sz w:val="28"/>
          <w:szCs w:val="28"/>
        </w:rPr>
        <w:t>ается и поможет заполнить форму, как и в случае со СНИЛС.</w:t>
      </w:r>
    </w:p>
    <w:p w:rsidR="00593018" w:rsidRPr="00593018" w:rsidRDefault="00593018" w:rsidP="005930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018">
        <w:rPr>
          <w:rFonts w:ascii="Times New Roman" w:hAnsi="Times New Roman"/>
          <w:sz w:val="28"/>
          <w:szCs w:val="28"/>
        </w:rPr>
        <w:t>Сведения будут внесены в ЕГРН бесплатно в течение трех рабочих дней со дня подачи заявления».</w:t>
      </w:r>
    </w:p>
    <w:p w:rsidR="00593018" w:rsidRDefault="003609EE" w:rsidP="00593018">
      <w:pPr>
        <w:spacing w:after="0" w:line="240" w:lineRule="auto"/>
        <w:ind w:firstLine="709"/>
        <w:jc w:val="both"/>
        <w:rPr>
          <w:rStyle w:val="a8"/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Директор</w:t>
      </w:r>
      <w:r w:rsidR="00593018" w:rsidRPr="00593018">
        <w:rPr>
          <w:rFonts w:ascii="Times New Roman" w:hAnsi="Times New Roman"/>
          <w:sz w:val="28"/>
          <w:szCs w:val="28"/>
        </w:rPr>
        <w:t xml:space="preserve"> филиала Кадастровой палаты по Томской области </w:t>
      </w:r>
      <w:r w:rsidR="00593018" w:rsidRPr="00240A89">
        <w:rPr>
          <w:rFonts w:ascii="Times New Roman" w:hAnsi="Times New Roman"/>
          <w:b/>
          <w:i/>
          <w:sz w:val="28"/>
          <w:szCs w:val="28"/>
        </w:rPr>
        <w:t>Виталий Файт</w:t>
      </w:r>
      <w:r w:rsidR="00593018" w:rsidRPr="00593018">
        <w:rPr>
          <w:rFonts w:ascii="Times New Roman" w:hAnsi="Times New Roman"/>
          <w:sz w:val="28"/>
          <w:szCs w:val="28"/>
        </w:rPr>
        <w:t xml:space="preserve"> подчёркивает, что благодаря наличию в ЕРГН </w:t>
      </w:r>
      <w:r w:rsidR="00F42E0D">
        <w:rPr>
          <w:rFonts w:ascii="Times New Roman" w:hAnsi="Times New Roman"/>
          <w:sz w:val="28"/>
          <w:szCs w:val="28"/>
        </w:rPr>
        <w:t>таких дополнительных сведений</w:t>
      </w:r>
      <w:r w:rsidR="00593018" w:rsidRPr="00593018">
        <w:rPr>
          <w:rFonts w:ascii="Times New Roman" w:hAnsi="Times New Roman"/>
          <w:sz w:val="28"/>
          <w:szCs w:val="28"/>
        </w:rPr>
        <w:t xml:space="preserve"> собственник может своевременно получить важную информацию об изменении характеристик его недвижимости и, при необходимости, предпринять ответные действия. </w:t>
      </w:r>
      <w:r w:rsidR="00593018" w:rsidRPr="00593018">
        <w:rPr>
          <w:rStyle w:val="a8"/>
          <w:rFonts w:ascii="Times New Roman" w:hAnsi="Times New Roman"/>
          <w:i w:val="0"/>
          <w:iCs/>
          <w:sz w:val="28"/>
          <w:szCs w:val="28"/>
        </w:rPr>
        <w:t xml:space="preserve">Например, в настоящее время Кадастровая палата, по поручению Росреестра, уточняет границы земельных участков при выявлении госрегистратором реестровых ошибок. Если в ЕГРН есть </w:t>
      </w:r>
      <w:r w:rsidR="00F42E0D">
        <w:rPr>
          <w:rStyle w:val="a8"/>
          <w:rFonts w:ascii="Times New Roman" w:hAnsi="Times New Roman"/>
          <w:i w:val="0"/>
          <w:iCs/>
          <w:sz w:val="28"/>
          <w:szCs w:val="28"/>
        </w:rPr>
        <w:t>адрес электронной почты и СНИЛС</w:t>
      </w:r>
      <w:r w:rsidR="00593018" w:rsidRPr="00593018">
        <w:rPr>
          <w:rStyle w:val="a8"/>
          <w:rFonts w:ascii="Times New Roman" w:hAnsi="Times New Roman"/>
          <w:i w:val="0"/>
          <w:iCs/>
          <w:sz w:val="28"/>
          <w:szCs w:val="28"/>
        </w:rPr>
        <w:t xml:space="preserve">, то </w:t>
      </w:r>
      <w:r w:rsidR="00F42E0D">
        <w:rPr>
          <w:rStyle w:val="a8"/>
          <w:rFonts w:ascii="Times New Roman" w:hAnsi="Times New Roman"/>
          <w:i w:val="0"/>
          <w:iCs/>
          <w:sz w:val="28"/>
          <w:szCs w:val="28"/>
        </w:rPr>
        <w:t>собственники</w:t>
      </w:r>
      <w:r w:rsidR="00593018" w:rsidRPr="00593018">
        <w:rPr>
          <w:rStyle w:val="a8"/>
          <w:rFonts w:ascii="Times New Roman" w:hAnsi="Times New Roman"/>
          <w:i w:val="0"/>
          <w:iCs/>
          <w:sz w:val="28"/>
          <w:szCs w:val="28"/>
        </w:rPr>
        <w:t xml:space="preserve"> получат нужн</w:t>
      </w:r>
      <w:r w:rsidR="00D26CEB">
        <w:rPr>
          <w:rStyle w:val="a8"/>
          <w:rFonts w:ascii="Times New Roman" w:hAnsi="Times New Roman"/>
          <w:i w:val="0"/>
          <w:iCs/>
          <w:sz w:val="28"/>
          <w:szCs w:val="28"/>
        </w:rPr>
        <w:t xml:space="preserve">ые сведения </w:t>
      </w:r>
      <w:r w:rsidR="00593018" w:rsidRPr="00593018">
        <w:rPr>
          <w:rStyle w:val="a8"/>
          <w:rFonts w:ascii="Times New Roman" w:hAnsi="Times New Roman"/>
          <w:i w:val="0"/>
          <w:iCs/>
          <w:sz w:val="28"/>
          <w:szCs w:val="28"/>
        </w:rPr>
        <w:t xml:space="preserve">и при необходимости смогут оперативно отреагировать, в том числе выразить своё несогласие </w:t>
      </w:r>
      <w:r w:rsidR="00240A89">
        <w:rPr>
          <w:rStyle w:val="a8"/>
          <w:rFonts w:ascii="Times New Roman" w:hAnsi="Times New Roman"/>
          <w:i w:val="0"/>
          <w:iCs/>
          <w:sz w:val="28"/>
          <w:szCs w:val="28"/>
        </w:rPr>
        <w:t>или направить свой межевой план</w:t>
      </w:r>
      <w:r w:rsidR="00593018" w:rsidRPr="00593018">
        <w:rPr>
          <w:rStyle w:val="a8"/>
          <w:rFonts w:ascii="Times New Roman" w:hAnsi="Times New Roman"/>
          <w:i w:val="0"/>
          <w:iCs/>
          <w:sz w:val="28"/>
          <w:szCs w:val="28"/>
        </w:rPr>
        <w:t>.</w:t>
      </w:r>
    </w:p>
    <w:p w:rsidR="003808D2" w:rsidRDefault="003808D2" w:rsidP="003808D2">
      <w:pPr>
        <w:spacing w:after="0" w:line="240" w:lineRule="auto"/>
        <w:jc w:val="both"/>
        <w:rPr>
          <w:rStyle w:val="a8"/>
          <w:rFonts w:ascii="Times New Roman" w:hAnsi="Times New Roman"/>
          <w:i w:val="0"/>
          <w:iCs/>
          <w:sz w:val="28"/>
          <w:szCs w:val="28"/>
        </w:rPr>
      </w:pPr>
    </w:p>
    <w:p w:rsidR="003808D2" w:rsidRDefault="003808D2" w:rsidP="003808D2">
      <w:pPr>
        <w:spacing w:after="0" w:line="240" w:lineRule="auto"/>
        <w:jc w:val="both"/>
        <w:rPr>
          <w:rStyle w:val="a8"/>
          <w:rFonts w:ascii="Times New Roman" w:hAnsi="Times New Roman"/>
          <w:i w:val="0"/>
          <w:iCs/>
          <w:sz w:val="28"/>
          <w:szCs w:val="28"/>
        </w:rPr>
      </w:pPr>
    </w:p>
    <w:p w:rsidR="003808D2" w:rsidRPr="00593018" w:rsidRDefault="003808D2" w:rsidP="003808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9AD" w:rsidRDefault="002409AD" w:rsidP="00DE3E0D">
      <w:pPr>
        <w:spacing w:after="0" w:line="240" w:lineRule="auto"/>
        <w:jc w:val="both"/>
      </w:pPr>
    </w:p>
    <w:p w:rsidR="00240A89" w:rsidRPr="002409AD" w:rsidRDefault="00240A89" w:rsidP="00DE3E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227AF" w:rsidRPr="00DE56DF" w:rsidRDefault="004227AF" w:rsidP="00DE3E0D">
      <w:p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227AF" w:rsidRPr="00DE56DF" w:rsidSect="005C0EB6">
      <w:pgSz w:w="12240" w:h="15840"/>
      <w:pgMar w:top="851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CC"/>
    <w:rsid w:val="00006C5D"/>
    <w:rsid w:val="0003780C"/>
    <w:rsid w:val="00037C28"/>
    <w:rsid w:val="00060EF0"/>
    <w:rsid w:val="00076C5D"/>
    <w:rsid w:val="00094CE2"/>
    <w:rsid w:val="000A468D"/>
    <w:rsid w:val="000B1A62"/>
    <w:rsid w:val="000D4275"/>
    <w:rsid w:val="000D771A"/>
    <w:rsid w:val="000F520C"/>
    <w:rsid w:val="000F6234"/>
    <w:rsid w:val="00101656"/>
    <w:rsid w:val="001A3D49"/>
    <w:rsid w:val="001C30A0"/>
    <w:rsid w:val="001F397D"/>
    <w:rsid w:val="001F513E"/>
    <w:rsid w:val="00204939"/>
    <w:rsid w:val="00230F18"/>
    <w:rsid w:val="00232C75"/>
    <w:rsid w:val="002409AD"/>
    <w:rsid w:val="00240A89"/>
    <w:rsid w:val="00252B73"/>
    <w:rsid w:val="00253BBB"/>
    <w:rsid w:val="002772EF"/>
    <w:rsid w:val="00297668"/>
    <w:rsid w:val="002C75E6"/>
    <w:rsid w:val="002E2C9D"/>
    <w:rsid w:val="00304CEF"/>
    <w:rsid w:val="00321DC4"/>
    <w:rsid w:val="003609EE"/>
    <w:rsid w:val="0036210A"/>
    <w:rsid w:val="00372B63"/>
    <w:rsid w:val="003808D2"/>
    <w:rsid w:val="003C6000"/>
    <w:rsid w:val="003E4BCD"/>
    <w:rsid w:val="003F1AD0"/>
    <w:rsid w:val="004227AF"/>
    <w:rsid w:val="004300F8"/>
    <w:rsid w:val="0044720E"/>
    <w:rsid w:val="004536C7"/>
    <w:rsid w:val="00491E00"/>
    <w:rsid w:val="004D0F05"/>
    <w:rsid w:val="00515587"/>
    <w:rsid w:val="00544690"/>
    <w:rsid w:val="00555E03"/>
    <w:rsid w:val="00593018"/>
    <w:rsid w:val="005A50AB"/>
    <w:rsid w:val="005B30A5"/>
    <w:rsid w:val="005C0EB6"/>
    <w:rsid w:val="005D2D84"/>
    <w:rsid w:val="005D6DBC"/>
    <w:rsid w:val="00615EAA"/>
    <w:rsid w:val="00624549"/>
    <w:rsid w:val="0062581D"/>
    <w:rsid w:val="006421AF"/>
    <w:rsid w:val="00672A6E"/>
    <w:rsid w:val="006A0366"/>
    <w:rsid w:val="006B25AA"/>
    <w:rsid w:val="006C60D8"/>
    <w:rsid w:val="006E6611"/>
    <w:rsid w:val="006E7DCC"/>
    <w:rsid w:val="006F4327"/>
    <w:rsid w:val="00706F53"/>
    <w:rsid w:val="00707B4A"/>
    <w:rsid w:val="00727AB0"/>
    <w:rsid w:val="00743325"/>
    <w:rsid w:val="007459B9"/>
    <w:rsid w:val="00746B2D"/>
    <w:rsid w:val="007A1A4F"/>
    <w:rsid w:val="007A4D67"/>
    <w:rsid w:val="007E1F91"/>
    <w:rsid w:val="007F3E6A"/>
    <w:rsid w:val="008012CA"/>
    <w:rsid w:val="00813D28"/>
    <w:rsid w:val="00826A05"/>
    <w:rsid w:val="00830A1A"/>
    <w:rsid w:val="00895AFE"/>
    <w:rsid w:val="008A3042"/>
    <w:rsid w:val="008E5B6B"/>
    <w:rsid w:val="009215F1"/>
    <w:rsid w:val="00944AAD"/>
    <w:rsid w:val="00952845"/>
    <w:rsid w:val="009A4070"/>
    <w:rsid w:val="009B6D93"/>
    <w:rsid w:val="00A06C13"/>
    <w:rsid w:val="00A2311C"/>
    <w:rsid w:val="00A30490"/>
    <w:rsid w:val="00A36C6D"/>
    <w:rsid w:val="00A515AF"/>
    <w:rsid w:val="00AA685E"/>
    <w:rsid w:val="00AA7907"/>
    <w:rsid w:val="00AB0AE8"/>
    <w:rsid w:val="00AE4B42"/>
    <w:rsid w:val="00AF1729"/>
    <w:rsid w:val="00B24695"/>
    <w:rsid w:val="00B25189"/>
    <w:rsid w:val="00B42F81"/>
    <w:rsid w:val="00B871FA"/>
    <w:rsid w:val="00BA6853"/>
    <w:rsid w:val="00BF4AA3"/>
    <w:rsid w:val="00BF6030"/>
    <w:rsid w:val="00C0605A"/>
    <w:rsid w:val="00C13E94"/>
    <w:rsid w:val="00C24909"/>
    <w:rsid w:val="00C36EC9"/>
    <w:rsid w:val="00C524D1"/>
    <w:rsid w:val="00C55048"/>
    <w:rsid w:val="00C74746"/>
    <w:rsid w:val="00CB3098"/>
    <w:rsid w:val="00CB6C79"/>
    <w:rsid w:val="00D26CEB"/>
    <w:rsid w:val="00D30E40"/>
    <w:rsid w:val="00D5284C"/>
    <w:rsid w:val="00D915A5"/>
    <w:rsid w:val="00DD2BD2"/>
    <w:rsid w:val="00DD77B0"/>
    <w:rsid w:val="00DE3E0D"/>
    <w:rsid w:val="00DE56DF"/>
    <w:rsid w:val="00DE7D85"/>
    <w:rsid w:val="00DF3AE2"/>
    <w:rsid w:val="00E008FF"/>
    <w:rsid w:val="00E46F7F"/>
    <w:rsid w:val="00E9019B"/>
    <w:rsid w:val="00E974E3"/>
    <w:rsid w:val="00EC06CD"/>
    <w:rsid w:val="00EC3E34"/>
    <w:rsid w:val="00F04B78"/>
    <w:rsid w:val="00F062D9"/>
    <w:rsid w:val="00F2110A"/>
    <w:rsid w:val="00F42E0D"/>
    <w:rsid w:val="00F43AAE"/>
    <w:rsid w:val="00F8517B"/>
    <w:rsid w:val="00F97350"/>
    <w:rsid w:val="00FA3EA2"/>
    <w:rsid w:val="00F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097685-E44A-49F1-A64B-12316DF1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"/>
    <w:qFormat/>
    <w:rsid w:val="00DE3E0D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hAnsi="Times New Roman" w:cs="Tahoma"/>
      <w:b/>
      <w:bCs/>
      <w:kern w:val="1"/>
      <w:sz w:val="48"/>
      <w:szCs w:val="4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DE3E0D"/>
    <w:rPr>
      <w:rFonts w:ascii="Times New Roman" w:hAnsi="Times New Roman" w:cs="Tahoma"/>
      <w:b/>
      <w:bCs/>
      <w:kern w:val="1"/>
      <w:sz w:val="48"/>
      <w:szCs w:val="48"/>
      <w:lang/>
    </w:rPr>
  </w:style>
  <w:style w:type="character" w:styleId="a4">
    <w:name w:val="Hyperlink"/>
    <w:basedOn w:val="a1"/>
    <w:uiPriority w:val="99"/>
    <w:unhideWhenUsed/>
    <w:rsid w:val="006E7DCC"/>
    <w:rPr>
      <w:rFonts w:cs="Times New Roman"/>
      <w:color w:val="0000FF" w:themeColor="hyperlink"/>
      <w:u w:val="single"/>
    </w:rPr>
  </w:style>
  <w:style w:type="character" w:customStyle="1" w:styleId="object">
    <w:name w:val="object"/>
    <w:basedOn w:val="a1"/>
    <w:rsid w:val="000A468D"/>
    <w:rPr>
      <w:rFonts w:cs="Times New Roman"/>
    </w:rPr>
  </w:style>
  <w:style w:type="paragraph" w:customStyle="1" w:styleId="ConsPlusNormal">
    <w:name w:val="ConsPlusNormal"/>
    <w:rsid w:val="0020493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5">
    <w:name w:val="Normal (Web)"/>
    <w:basedOn w:val="a"/>
    <w:uiPriority w:val="99"/>
    <w:rsid w:val="00B42F81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6">
    <w:name w:val="Strong"/>
    <w:basedOn w:val="a1"/>
    <w:uiPriority w:val="22"/>
    <w:qFormat/>
    <w:rsid w:val="00DE3E0D"/>
    <w:rPr>
      <w:rFonts w:cs="Times New Roman"/>
      <w:b/>
    </w:rPr>
  </w:style>
  <w:style w:type="paragraph" w:styleId="a0">
    <w:name w:val="Body Text"/>
    <w:basedOn w:val="a"/>
    <w:link w:val="a7"/>
    <w:uiPriority w:val="99"/>
    <w:rsid w:val="00DE3E0D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/>
    </w:rPr>
  </w:style>
  <w:style w:type="character" w:customStyle="1" w:styleId="a7">
    <w:name w:val="Основной текст Знак"/>
    <w:basedOn w:val="a1"/>
    <w:link w:val="a0"/>
    <w:uiPriority w:val="99"/>
    <w:locked/>
    <w:rsid w:val="00DE3E0D"/>
    <w:rPr>
      <w:rFonts w:ascii="Times New Roman" w:hAnsi="Times New Roman" w:cs="Times New Roman"/>
      <w:kern w:val="1"/>
      <w:sz w:val="24"/>
      <w:szCs w:val="24"/>
      <w:lang/>
    </w:rPr>
  </w:style>
  <w:style w:type="character" w:styleId="a8">
    <w:name w:val="Emphasis"/>
    <w:basedOn w:val="a1"/>
    <w:uiPriority w:val="20"/>
    <w:qFormat/>
    <w:rsid w:val="00593018"/>
    <w:rPr>
      <w:rFonts w:cs="Times New Roman"/>
      <w:i/>
    </w:rPr>
  </w:style>
  <w:style w:type="paragraph" w:customStyle="1" w:styleId="ConsPlusNonformat">
    <w:name w:val="ConsPlusNonformat"/>
    <w:rsid w:val="00240A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rsid w:val="00240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locked/>
    <w:rsid w:val="00240A89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3609EE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7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2022-11-21T13:11:00Z</cp:lastPrinted>
  <dcterms:created xsi:type="dcterms:W3CDTF">2024-02-19T05:50:00Z</dcterms:created>
  <dcterms:modified xsi:type="dcterms:W3CDTF">2024-02-19T05:50:00Z</dcterms:modified>
</cp:coreProperties>
</file>