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3F" w:rsidRDefault="0038693F" w:rsidP="0038693F">
      <w:pPr>
        <w:pStyle w:val="a8"/>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38693F" w:rsidRDefault="0038693F" w:rsidP="0038693F">
      <w:pPr>
        <w:pStyle w:val="a8"/>
      </w:pPr>
    </w:p>
    <w:p w:rsidR="0038693F" w:rsidRPr="00CB3098" w:rsidRDefault="00303AE4" w:rsidP="0038693F">
      <w:pPr>
        <w:pStyle w:val="a8"/>
        <w:jc w:val="right"/>
        <w:rPr>
          <w:rFonts w:ascii="Times New Roman" w:hAnsi="Times New Roman" w:cs="Times New Roman"/>
          <w:b/>
          <w:sz w:val="26"/>
          <w:szCs w:val="26"/>
        </w:rPr>
      </w:pPr>
      <w:r>
        <w:rPr>
          <w:rFonts w:ascii="Times New Roman" w:hAnsi="Times New Roman" w:cs="Times New Roman"/>
          <w:b/>
          <w:sz w:val="26"/>
          <w:szCs w:val="26"/>
        </w:rPr>
        <w:t>18</w:t>
      </w:r>
      <w:r w:rsidR="0038693F" w:rsidRPr="00CB3098">
        <w:rPr>
          <w:rFonts w:ascii="Times New Roman" w:hAnsi="Times New Roman" w:cs="Times New Roman"/>
          <w:b/>
          <w:sz w:val="26"/>
          <w:szCs w:val="26"/>
        </w:rPr>
        <w:t>.</w:t>
      </w:r>
      <w:r w:rsidR="008E2843">
        <w:rPr>
          <w:rFonts w:ascii="Times New Roman" w:hAnsi="Times New Roman" w:cs="Times New Roman"/>
          <w:b/>
          <w:sz w:val="26"/>
          <w:szCs w:val="26"/>
        </w:rPr>
        <w:t>10</w:t>
      </w:r>
      <w:r w:rsidR="0038693F">
        <w:rPr>
          <w:rFonts w:ascii="Times New Roman" w:hAnsi="Times New Roman" w:cs="Times New Roman"/>
          <w:b/>
          <w:sz w:val="26"/>
          <w:szCs w:val="26"/>
        </w:rPr>
        <w:t>.2022</w:t>
      </w:r>
    </w:p>
    <w:p w:rsidR="0038693F" w:rsidRDefault="0038693F" w:rsidP="0000462B">
      <w:pPr>
        <w:autoSpaceDE w:val="0"/>
        <w:autoSpaceDN w:val="0"/>
        <w:adjustRightInd w:val="0"/>
        <w:ind w:firstLine="709"/>
        <w:jc w:val="center"/>
        <w:rPr>
          <w:b/>
          <w:bCs/>
          <w:sz w:val="28"/>
          <w:szCs w:val="28"/>
        </w:rPr>
      </w:pPr>
    </w:p>
    <w:p w:rsidR="0000462B" w:rsidRPr="00DD1EB9" w:rsidRDefault="0000462B" w:rsidP="0000462B">
      <w:pPr>
        <w:autoSpaceDE w:val="0"/>
        <w:autoSpaceDN w:val="0"/>
        <w:adjustRightInd w:val="0"/>
        <w:ind w:firstLine="709"/>
        <w:jc w:val="center"/>
        <w:rPr>
          <w:b/>
          <w:bCs/>
          <w:sz w:val="28"/>
          <w:szCs w:val="28"/>
        </w:rPr>
      </w:pPr>
      <w:r w:rsidRPr="0000462B">
        <w:rPr>
          <w:b/>
          <w:bCs/>
          <w:sz w:val="28"/>
          <w:szCs w:val="28"/>
        </w:rPr>
        <w:t>Подготовка к проведению комплексных кадастровых работ на</w:t>
      </w:r>
      <w:r w:rsidRPr="00DD1EB9">
        <w:rPr>
          <w:b/>
          <w:bCs/>
          <w:sz w:val="28"/>
          <w:szCs w:val="28"/>
        </w:rPr>
        <w:t xml:space="preserve"> территории Томской области</w:t>
      </w:r>
      <w:r>
        <w:rPr>
          <w:b/>
          <w:bCs/>
          <w:sz w:val="28"/>
          <w:szCs w:val="28"/>
        </w:rPr>
        <w:t xml:space="preserve"> в 2023 году</w:t>
      </w:r>
    </w:p>
    <w:p w:rsidR="0000462B" w:rsidRPr="00DD1EB9" w:rsidRDefault="0000462B" w:rsidP="0000462B">
      <w:pPr>
        <w:autoSpaceDE w:val="0"/>
        <w:autoSpaceDN w:val="0"/>
        <w:adjustRightInd w:val="0"/>
        <w:ind w:firstLine="709"/>
        <w:jc w:val="center"/>
        <w:rPr>
          <w:b/>
          <w:bCs/>
          <w:sz w:val="28"/>
          <w:szCs w:val="28"/>
        </w:rPr>
      </w:pPr>
    </w:p>
    <w:p w:rsidR="0038693F" w:rsidRPr="00D56207" w:rsidRDefault="0000462B" w:rsidP="0038693F">
      <w:pPr>
        <w:autoSpaceDE w:val="0"/>
        <w:autoSpaceDN w:val="0"/>
        <w:adjustRightInd w:val="0"/>
        <w:ind w:firstLine="709"/>
        <w:jc w:val="both"/>
        <w:outlineLvl w:val="1"/>
        <w:rPr>
          <w:sz w:val="28"/>
          <w:szCs w:val="28"/>
        </w:rPr>
      </w:pPr>
      <w:r w:rsidRPr="00D358FA">
        <w:rPr>
          <w:sz w:val="28"/>
          <w:szCs w:val="28"/>
        </w:rPr>
        <w:t>В 2023 году в целях софинансир</w:t>
      </w:r>
      <w:r w:rsidR="0038693F">
        <w:rPr>
          <w:sz w:val="28"/>
          <w:szCs w:val="28"/>
        </w:rPr>
        <w:t xml:space="preserve">ования расходных обязательств, </w:t>
      </w:r>
      <w:r w:rsidRPr="00D358FA">
        <w:rPr>
          <w:sz w:val="28"/>
          <w:szCs w:val="28"/>
        </w:rPr>
        <w:t xml:space="preserve">возникающих при проведении комплексных кадастровых работ, Росреестром была одобрена заявка Томской области на предоставление субсидии из федерального бюджета в 2023 году и плановом периоде 2024 и 2025 годов. В связи с чем и Администрацией Томской области на указанные работы были </w:t>
      </w:r>
      <w:r w:rsidRPr="00D56207">
        <w:rPr>
          <w:sz w:val="28"/>
          <w:szCs w:val="28"/>
        </w:rPr>
        <w:t>выделены денежные средства из бюджета Томской области.</w:t>
      </w:r>
    </w:p>
    <w:p w:rsidR="0038693F" w:rsidRDefault="0000462B" w:rsidP="0038693F">
      <w:pPr>
        <w:autoSpaceDE w:val="0"/>
        <w:autoSpaceDN w:val="0"/>
        <w:adjustRightInd w:val="0"/>
        <w:ind w:firstLine="709"/>
        <w:jc w:val="both"/>
        <w:outlineLvl w:val="1"/>
        <w:rPr>
          <w:sz w:val="28"/>
          <w:szCs w:val="28"/>
        </w:rPr>
      </w:pPr>
      <w:r w:rsidRPr="00D56207">
        <w:rPr>
          <w:sz w:val="28"/>
          <w:szCs w:val="28"/>
        </w:rPr>
        <w:t>Департаментом по управлению государственной собственностью Тоской области - заказчиком комплексных кадастровых работ на территории Томской области в 2023 году запланировано проведение комплексных кадастровых работ в Томском районе на территории 23 кадастровых кварталов в отношении 5 147 объектов недвижимости, в г. Томске на территории 46 кадастровых кварталов в отношении 18 183 объектов недвижимости,  Александровском районе на территории 3 кадастровых кварталов</w:t>
      </w:r>
      <w:r w:rsidRPr="00D56207">
        <w:t xml:space="preserve"> </w:t>
      </w:r>
      <w:r w:rsidRPr="00D56207">
        <w:rPr>
          <w:sz w:val="28"/>
          <w:szCs w:val="28"/>
        </w:rPr>
        <w:t>в отношении 3 173 объектов недвижимости,</w:t>
      </w:r>
      <w:r w:rsidRPr="00D56207">
        <w:t xml:space="preserve"> </w:t>
      </w:r>
      <w:r w:rsidRPr="00D56207">
        <w:rPr>
          <w:sz w:val="28"/>
          <w:szCs w:val="28"/>
        </w:rPr>
        <w:t>Бакчарском районе на территории 4 кадастровых кварталов в отношении 2 792 объектов недвижимости, в Кожевниковском районе на территории 10 кадастровых кварталов в отношении 6 677 объектов недвижимости.</w:t>
      </w:r>
    </w:p>
    <w:p w:rsidR="0038693F" w:rsidRPr="00D56207" w:rsidRDefault="0000462B" w:rsidP="0038693F">
      <w:pPr>
        <w:autoSpaceDE w:val="0"/>
        <w:autoSpaceDN w:val="0"/>
        <w:adjustRightInd w:val="0"/>
        <w:ind w:firstLine="709"/>
        <w:jc w:val="both"/>
        <w:outlineLvl w:val="1"/>
        <w:rPr>
          <w:sz w:val="28"/>
          <w:szCs w:val="28"/>
        </w:rPr>
      </w:pPr>
      <w:r>
        <w:rPr>
          <w:sz w:val="28"/>
          <w:szCs w:val="28"/>
        </w:rPr>
        <w:t xml:space="preserve">Перечень кадастровых кварталов утвержден </w:t>
      </w:r>
      <w:r w:rsidRPr="00C16C1F">
        <w:rPr>
          <w:sz w:val="28"/>
          <w:szCs w:val="28"/>
        </w:rPr>
        <w:t>Распоряжение</w:t>
      </w:r>
      <w:r>
        <w:rPr>
          <w:sz w:val="28"/>
          <w:szCs w:val="28"/>
        </w:rPr>
        <w:t>м</w:t>
      </w:r>
      <w:r w:rsidRPr="00C16C1F">
        <w:rPr>
          <w:sz w:val="28"/>
          <w:szCs w:val="28"/>
        </w:rPr>
        <w:t xml:space="preserve"> Администрации Томской области от 23.03.2020 </w:t>
      </w:r>
      <w:r>
        <w:rPr>
          <w:sz w:val="28"/>
          <w:szCs w:val="28"/>
        </w:rPr>
        <w:t>№</w:t>
      </w:r>
      <w:r w:rsidRPr="00C16C1F">
        <w:rPr>
          <w:sz w:val="28"/>
          <w:szCs w:val="28"/>
        </w:rPr>
        <w:t>174-ра</w:t>
      </w:r>
      <w:r>
        <w:rPr>
          <w:sz w:val="28"/>
          <w:szCs w:val="28"/>
        </w:rPr>
        <w:t xml:space="preserve"> «</w:t>
      </w:r>
      <w:r w:rsidRPr="00C16C1F">
        <w:rPr>
          <w:sz w:val="28"/>
          <w:szCs w:val="28"/>
        </w:rPr>
        <w:t>Об организации проведения комплексных кадастровых работ на территории Томской области в 2021 году и плановом периоде 2022 и 2023 годов</w:t>
      </w:r>
      <w:r>
        <w:rPr>
          <w:sz w:val="28"/>
          <w:szCs w:val="28"/>
        </w:rPr>
        <w:t>»</w:t>
      </w:r>
      <w:r w:rsidR="00BF2FCF">
        <w:rPr>
          <w:sz w:val="28"/>
          <w:szCs w:val="28"/>
        </w:rPr>
        <w:t>.</w:t>
      </w:r>
    </w:p>
    <w:p w:rsidR="0038693F" w:rsidRPr="00D56207" w:rsidRDefault="0000462B" w:rsidP="0038693F">
      <w:pPr>
        <w:autoSpaceDE w:val="0"/>
        <w:autoSpaceDN w:val="0"/>
        <w:adjustRightInd w:val="0"/>
        <w:ind w:firstLine="709"/>
        <w:jc w:val="both"/>
        <w:rPr>
          <w:rFonts w:eastAsiaTheme="minorHAnsi"/>
          <w:sz w:val="28"/>
          <w:szCs w:val="28"/>
          <w:lang w:eastAsia="en-US"/>
        </w:rPr>
      </w:pPr>
      <w:r w:rsidRPr="00D56207">
        <w:rPr>
          <w:rFonts w:eastAsiaTheme="minorHAnsi"/>
          <w:sz w:val="28"/>
          <w:szCs w:val="28"/>
          <w:lang w:eastAsia="en-US"/>
        </w:rPr>
        <w:t xml:space="preserve">По результатам проведения комплексных кадастровых работ будет проведено уточнение местоположения границ земельных участков, будет установлено или уточнено местоположение на земельных участках зданий, сооружений, объектов незавершенного строительства,  будут образованы земельные участки, на которых расположены здания, в том числе многоквартирные дома, сооружения, за исключением сооружений, являющихся линейными объектами, будут образованы земельные участки общего пользования, занятые площадями, улицами, проездами, набережными, скверами, бульварами, водными объектами, пляжами и </w:t>
      </w:r>
      <w:r w:rsidR="002E242F">
        <w:rPr>
          <w:rFonts w:eastAsiaTheme="minorHAnsi"/>
          <w:sz w:val="28"/>
          <w:szCs w:val="28"/>
          <w:lang w:eastAsia="en-US"/>
        </w:rPr>
        <w:t xml:space="preserve">другими объектами, </w:t>
      </w:r>
      <w:r w:rsidRPr="00D56207">
        <w:rPr>
          <w:rFonts w:eastAsiaTheme="minorHAnsi"/>
          <w:sz w:val="28"/>
          <w:szCs w:val="28"/>
          <w:lang w:eastAsia="en-US"/>
        </w:rPr>
        <w:t xml:space="preserve"> будут исправлены реестровые ошибки в сведениях о местоположении границ объектов недвижимости.</w:t>
      </w:r>
    </w:p>
    <w:p w:rsidR="0038693F" w:rsidRPr="00D56207" w:rsidRDefault="0000462B" w:rsidP="0038693F">
      <w:pPr>
        <w:autoSpaceDE w:val="0"/>
        <w:autoSpaceDN w:val="0"/>
        <w:adjustRightInd w:val="0"/>
        <w:ind w:firstLine="709"/>
        <w:jc w:val="both"/>
        <w:rPr>
          <w:rFonts w:eastAsiaTheme="minorHAnsi"/>
          <w:sz w:val="28"/>
          <w:szCs w:val="28"/>
          <w:lang w:eastAsia="en-US"/>
        </w:rPr>
      </w:pPr>
      <w:r w:rsidRPr="00D56207">
        <w:rPr>
          <w:rFonts w:eastAsiaTheme="minorHAnsi"/>
          <w:sz w:val="28"/>
          <w:szCs w:val="28"/>
          <w:lang w:eastAsia="en-US"/>
        </w:rPr>
        <w:t xml:space="preserve">Таким образом, правообладатели </w:t>
      </w:r>
      <w:r w:rsidR="002E242F">
        <w:rPr>
          <w:rFonts w:eastAsiaTheme="minorHAnsi"/>
          <w:sz w:val="28"/>
          <w:szCs w:val="28"/>
          <w:lang w:eastAsia="en-US"/>
        </w:rPr>
        <w:t>объектов недвижимости</w:t>
      </w:r>
      <w:r w:rsidRPr="00D56207">
        <w:rPr>
          <w:rFonts w:eastAsiaTheme="minorHAnsi"/>
          <w:sz w:val="28"/>
          <w:szCs w:val="28"/>
          <w:lang w:eastAsia="en-US"/>
        </w:rPr>
        <w:t xml:space="preserve">, </w:t>
      </w:r>
      <w:r w:rsidR="002E242F">
        <w:rPr>
          <w:rFonts w:eastAsiaTheme="minorHAnsi"/>
          <w:sz w:val="28"/>
          <w:szCs w:val="28"/>
          <w:lang w:eastAsia="en-US"/>
        </w:rPr>
        <w:t>в отношении</w:t>
      </w:r>
      <w:r w:rsidRPr="00D56207">
        <w:rPr>
          <w:rFonts w:eastAsiaTheme="minorHAnsi"/>
          <w:sz w:val="28"/>
          <w:szCs w:val="28"/>
          <w:lang w:eastAsia="en-US"/>
        </w:rPr>
        <w:t xml:space="preserve"> которых будут проводиться данные работы, могут уточнить местоположение границ принадлежащих им </w:t>
      </w:r>
      <w:r w:rsidR="002E242F">
        <w:rPr>
          <w:rFonts w:eastAsiaTheme="minorHAnsi"/>
          <w:sz w:val="28"/>
          <w:szCs w:val="28"/>
          <w:lang w:eastAsia="en-US"/>
        </w:rPr>
        <w:t>объектов недвижимости</w:t>
      </w:r>
      <w:r w:rsidRPr="00D56207">
        <w:rPr>
          <w:rFonts w:eastAsiaTheme="minorHAnsi"/>
          <w:sz w:val="28"/>
          <w:szCs w:val="28"/>
          <w:lang w:eastAsia="en-US"/>
        </w:rPr>
        <w:t>, не затрачивая собственных средств.</w:t>
      </w:r>
    </w:p>
    <w:p w:rsidR="0038693F" w:rsidRPr="00D56207" w:rsidRDefault="0000462B" w:rsidP="0038693F">
      <w:pPr>
        <w:autoSpaceDE w:val="0"/>
        <w:autoSpaceDN w:val="0"/>
        <w:adjustRightInd w:val="0"/>
        <w:ind w:firstLine="709"/>
        <w:jc w:val="both"/>
        <w:rPr>
          <w:sz w:val="28"/>
          <w:szCs w:val="28"/>
        </w:rPr>
      </w:pPr>
      <w:r w:rsidRPr="00D56207">
        <w:rPr>
          <w:sz w:val="28"/>
          <w:szCs w:val="28"/>
        </w:rPr>
        <w:t>О начале проведения комплексных кадас</w:t>
      </w:r>
      <w:r w:rsidR="0038693F">
        <w:rPr>
          <w:sz w:val="28"/>
          <w:szCs w:val="28"/>
        </w:rPr>
        <w:t>тровых работ можно будет</w:t>
      </w:r>
      <w:r w:rsidRPr="00D56207">
        <w:rPr>
          <w:sz w:val="28"/>
          <w:szCs w:val="28"/>
        </w:rPr>
        <w:t xml:space="preserve"> узнать на сайт</w:t>
      </w:r>
      <w:r w:rsidR="00BF2FCF">
        <w:rPr>
          <w:sz w:val="28"/>
          <w:szCs w:val="28"/>
        </w:rPr>
        <w:t>ах</w:t>
      </w:r>
      <w:r w:rsidRPr="00D56207">
        <w:rPr>
          <w:sz w:val="28"/>
          <w:szCs w:val="28"/>
        </w:rPr>
        <w:t xml:space="preserve"> Росреестра, Департамента по управлению государственной собственностью Тоской области, </w:t>
      </w:r>
      <w:r w:rsidR="00B743DD">
        <w:rPr>
          <w:sz w:val="28"/>
          <w:szCs w:val="28"/>
        </w:rPr>
        <w:t xml:space="preserve">а также сайтах и </w:t>
      </w:r>
      <w:r w:rsidR="00B743DD" w:rsidRPr="00D56207">
        <w:rPr>
          <w:sz w:val="28"/>
          <w:szCs w:val="28"/>
        </w:rPr>
        <w:t xml:space="preserve">информационных щитах </w:t>
      </w:r>
      <w:r w:rsidR="00BF2FCF">
        <w:rPr>
          <w:sz w:val="28"/>
          <w:szCs w:val="28"/>
        </w:rPr>
        <w:lastRenderedPageBreak/>
        <w:t>органов местного самоуправления</w:t>
      </w:r>
      <w:r w:rsidR="00B743DD">
        <w:rPr>
          <w:sz w:val="28"/>
          <w:szCs w:val="28"/>
        </w:rPr>
        <w:t xml:space="preserve"> и</w:t>
      </w:r>
      <w:r w:rsidRPr="00D56207">
        <w:rPr>
          <w:sz w:val="28"/>
          <w:szCs w:val="28"/>
        </w:rPr>
        <w:t xml:space="preserve"> </w:t>
      </w:r>
      <w:r w:rsidR="00BF2FCF" w:rsidRPr="00D56207">
        <w:rPr>
          <w:sz w:val="28"/>
          <w:szCs w:val="28"/>
        </w:rPr>
        <w:t>органов управления садоводческих, огороднических или дачных некоммерческих объединений граждан</w:t>
      </w:r>
      <w:r w:rsidR="00B743DD">
        <w:rPr>
          <w:sz w:val="28"/>
          <w:szCs w:val="28"/>
        </w:rPr>
        <w:t>,</w:t>
      </w:r>
      <w:r w:rsidR="00BF2FCF" w:rsidRPr="00D56207">
        <w:rPr>
          <w:sz w:val="28"/>
          <w:szCs w:val="28"/>
        </w:rPr>
        <w:t xml:space="preserve"> </w:t>
      </w:r>
      <w:r w:rsidRPr="00D56207">
        <w:rPr>
          <w:sz w:val="28"/>
          <w:szCs w:val="28"/>
        </w:rPr>
        <w:t xml:space="preserve">на территории которых планируется выполнение комплексных кадастровых работ. </w:t>
      </w:r>
    </w:p>
    <w:p w:rsidR="0000462B" w:rsidRPr="00D56207" w:rsidRDefault="0038693F" w:rsidP="0000462B">
      <w:pPr>
        <w:ind w:right="60" w:firstLine="709"/>
        <w:jc w:val="both"/>
        <w:rPr>
          <w:sz w:val="28"/>
          <w:szCs w:val="28"/>
        </w:rPr>
      </w:pPr>
      <w:r>
        <w:rPr>
          <w:sz w:val="28"/>
          <w:szCs w:val="28"/>
        </w:rPr>
        <w:t>«</w:t>
      </w:r>
      <w:r w:rsidR="0000462B" w:rsidRPr="00D56207">
        <w:rPr>
          <w:sz w:val="28"/>
          <w:szCs w:val="28"/>
        </w:rPr>
        <w:t>Проведение указанных работ позволит существенно повысить качество данных, содержащихся в Едином государственном реестре недвижимости, что будет способствовать защите прав собственности, формированию налоговой базы, совершенствованию земельно-имущественных отношений и повышению инвестицио</w:t>
      </w:r>
      <w:r>
        <w:rPr>
          <w:sz w:val="28"/>
          <w:szCs w:val="28"/>
        </w:rPr>
        <w:t xml:space="preserve">нной привлекательности региона», - отметила </w:t>
      </w:r>
      <w:r w:rsidRPr="0038693F">
        <w:rPr>
          <w:b/>
          <w:i/>
          <w:sz w:val="28"/>
          <w:szCs w:val="28"/>
        </w:rPr>
        <w:t>Елена Золоткова,</w:t>
      </w:r>
      <w:r>
        <w:rPr>
          <w:sz w:val="28"/>
          <w:szCs w:val="28"/>
        </w:rPr>
        <w:t xml:space="preserve"> руководитель Управления Росреестра по Томской области. </w:t>
      </w:r>
    </w:p>
    <w:p w:rsidR="0000462B" w:rsidRPr="00D56207" w:rsidRDefault="0000462B" w:rsidP="0000462B">
      <w:pPr>
        <w:rPr>
          <w:sz w:val="20"/>
          <w:szCs w:val="20"/>
        </w:rPr>
      </w:pPr>
    </w:p>
    <w:p w:rsidR="0038693F" w:rsidRPr="0000462B" w:rsidRDefault="0038693F" w:rsidP="0000462B">
      <w:pPr>
        <w:ind w:firstLine="851"/>
        <w:jc w:val="center"/>
        <w:rPr>
          <w:rFonts w:eastAsia="Arial Unicode MS"/>
          <w:b/>
          <w:color w:val="000000"/>
          <w:sz w:val="28"/>
          <w:szCs w:val="28"/>
          <w:highlight w:val="yellow"/>
        </w:rPr>
      </w:pPr>
    </w:p>
    <w:p w:rsidR="0000462B" w:rsidRPr="0000462B" w:rsidRDefault="004256D0" w:rsidP="0000462B">
      <w:pPr>
        <w:rPr>
          <w:sz w:val="28"/>
          <w:szCs w:val="28"/>
        </w:rPr>
      </w:pPr>
      <w:r>
        <w:rPr>
          <w:sz w:val="28"/>
          <w:szCs w:val="28"/>
        </w:rPr>
        <w:t>Г</w:t>
      </w:r>
      <w:r w:rsidR="0038693F">
        <w:rPr>
          <w:sz w:val="28"/>
          <w:szCs w:val="28"/>
        </w:rPr>
        <w:t>лавный специалист-эксперт</w:t>
      </w:r>
      <w:r w:rsidR="0000462B" w:rsidRPr="0000462B">
        <w:rPr>
          <w:sz w:val="28"/>
          <w:szCs w:val="28"/>
        </w:rPr>
        <w:t xml:space="preserve"> отдела землеустройства и </w:t>
      </w:r>
    </w:p>
    <w:p w:rsidR="0000462B" w:rsidRPr="0000462B" w:rsidRDefault="0000462B" w:rsidP="0000462B">
      <w:pPr>
        <w:rPr>
          <w:sz w:val="28"/>
          <w:szCs w:val="28"/>
        </w:rPr>
      </w:pPr>
      <w:r w:rsidRPr="0000462B">
        <w:rPr>
          <w:sz w:val="28"/>
          <w:szCs w:val="28"/>
        </w:rPr>
        <w:t xml:space="preserve">мониторинга земель, кадастровой оценки </w:t>
      </w:r>
    </w:p>
    <w:p w:rsidR="0038693F" w:rsidRDefault="0000462B" w:rsidP="0038693F">
      <w:pPr>
        <w:rPr>
          <w:sz w:val="28"/>
          <w:szCs w:val="28"/>
        </w:rPr>
      </w:pPr>
      <w:r w:rsidRPr="0000462B">
        <w:rPr>
          <w:sz w:val="28"/>
          <w:szCs w:val="28"/>
        </w:rPr>
        <w:t xml:space="preserve">недвижимости, геодезии и картографии  </w:t>
      </w:r>
    </w:p>
    <w:p w:rsidR="0000462B" w:rsidRDefault="0038693F" w:rsidP="0038693F">
      <w:pPr>
        <w:rPr>
          <w:sz w:val="28"/>
          <w:szCs w:val="28"/>
        </w:rPr>
      </w:pPr>
      <w:r>
        <w:rPr>
          <w:sz w:val="28"/>
          <w:szCs w:val="28"/>
        </w:rPr>
        <w:t>Управления Росреестра по Томской области</w:t>
      </w:r>
      <w:r w:rsidR="0000462B" w:rsidRPr="0000462B">
        <w:rPr>
          <w:sz w:val="28"/>
          <w:szCs w:val="28"/>
        </w:rPr>
        <w:t xml:space="preserve">          </w:t>
      </w:r>
    </w:p>
    <w:p w:rsidR="004256D0" w:rsidRPr="0000462B" w:rsidRDefault="004256D0" w:rsidP="0038693F">
      <w:pPr>
        <w:rPr>
          <w:sz w:val="28"/>
          <w:szCs w:val="28"/>
        </w:rPr>
      </w:pPr>
      <w:r>
        <w:rPr>
          <w:sz w:val="28"/>
          <w:szCs w:val="28"/>
        </w:rPr>
        <w:t>Юлия Васецкая</w:t>
      </w:r>
    </w:p>
    <w:p w:rsidR="0000462B" w:rsidRPr="0000462B" w:rsidRDefault="0000462B" w:rsidP="0000462B">
      <w:pPr>
        <w:pStyle w:val="21"/>
        <w:ind w:left="0"/>
        <w:jc w:val="both"/>
        <w:rPr>
          <w:sz w:val="28"/>
          <w:szCs w:val="28"/>
          <w:lang w:val="ru-RU"/>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bookmarkStart w:id="0" w:name="_GoBack"/>
      <w:bookmarkEnd w:id="0"/>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9A4B9C" w:rsidRPr="005D7883" w:rsidRDefault="009A4B9C" w:rsidP="00B57310">
      <w:pPr>
        <w:jc w:val="both"/>
        <w:rPr>
          <w:sz w:val="20"/>
          <w:szCs w:val="20"/>
          <w:highlight w:val="yellow"/>
        </w:rPr>
      </w:pPr>
    </w:p>
    <w:sectPr w:rsidR="009A4B9C" w:rsidRPr="005D7883" w:rsidSect="009A4B9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1D1B1F"/>
        <w:spacing w:val="0"/>
        <w:w w:val="100"/>
        <w:position w:val="0"/>
        <w:sz w:val="26"/>
        <w:szCs w:val="26"/>
        <w:u w:val="none"/>
      </w:rPr>
    </w:lvl>
    <w:lvl w:ilvl="1">
      <w:start w:val="1"/>
      <w:numFmt w:val="bullet"/>
      <w:lvlText w:val="-"/>
      <w:lvlJc w:val="left"/>
      <w:rPr>
        <w:b w:val="0"/>
        <w:bCs w:val="0"/>
        <w:i w:val="0"/>
        <w:iCs w:val="0"/>
        <w:smallCaps w:val="0"/>
        <w:strike w:val="0"/>
        <w:color w:val="1D1B1F"/>
        <w:spacing w:val="0"/>
        <w:w w:val="100"/>
        <w:position w:val="0"/>
        <w:sz w:val="26"/>
        <w:szCs w:val="26"/>
        <w:u w:val="none"/>
      </w:rPr>
    </w:lvl>
    <w:lvl w:ilvl="2">
      <w:start w:val="1"/>
      <w:numFmt w:val="bullet"/>
      <w:lvlText w:val="-"/>
      <w:lvlJc w:val="left"/>
      <w:rPr>
        <w:b w:val="0"/>
        <w:bCs w:val="0"/>
        <w:i w:val="0"/>
        <w:iCs w:val="0"/>
        <w:smallCaps w:val="0"/>
        <w:strike w:val="0"/>
        <w:color w:val="1D1B1F"/>
        <w:spacing w:val="0"/>
        <w:w w:val="100"/>
        <w:position w:val="0"/>
        <w:sz w:val="26"/>
        <w:szCs w:val="26"/>
        <w:u w:val="none"/>
      </w:rPr>
    </w:lvl>
    <w:lvl w:ilvl="3">
      <w:start w:val="1"/>
      <w:numFmt w:val="bullet"/>
      <w:lvlText w:val="-"/>
      <w:lvlJc w:val="left"/>
      <w:rPr>
        <w:b w:val="0"/>
        <w:bCs w:val="0"/>
        <w:i w:val="0"/>
        <w:iCs w:val="0"/>
        <w:smallCaps w:val="0"/>
        <w:strike w:val="0"/>
        <w:color w:val="1D1B1F"/>
        <w:spacing w:val="0"/>
        <w:w w:val="100"/>
        <w:position w:val="0"/>
        <w:sz w:val="26"/>
        <w:szCs w:val="26"/>
        <w:u w:val="none"/>
      </w:rPr>
    </w:lvl>
    <w:lvl w:ilvl="4">
      <w:start w:val="1"/>
      <w:numFmt w:val="bullet"/>
      <w:lvlText w:val="-"/>
      <w:lvlJc w:val="left"/>
      <w:rPr>
        <w:b w:val="0"/>
        <w:bCs w:val="0"/>
        <w:i w:val="0"/>
        <w:iCs w:val="0"/>
        <w:smallCaps w:val="0"/>
        <w:strike w:val="0"/>
        <w:color w:val="1D1B1F"/>
        <w:spacing w:val="0"/>
        <w:w w:val="100"/>
        <w:position w:val="0"/>
        <w:sz w:val="26"/>
        <w:szCs w:val="26"/>
        <w:u w:val="none"/>
      </w:rPr>
    </w:lvl>
    <w:lvl w:ilvl="5">
      <w:start w:val="1"/>
      <w:numFmt w:val="bullet"/>
      <w:lvlText w:val="-"/>
      <w:lvlJc w:val="left"/>
      <w:rPr>
        <w:b w:val="0"/>
        <w:bCs w:val="0"/>
        <w:i w:val="0"/>
        <w:iCs w:val="0"/>
        <w:smallCaps w:val="0"/>
        <w:strike w:val="0"/>
        <w:color w:val="1D1B1F"/>
        <w:spacing w:val="0"/>
        <w:w w:val="100"/>
        <w:position w:val="0"/>
        <w:sz w:val="26"/>
        <w:szCs w:val="26"/>
        <w:u w:val="none"/>
      </w:rPr>
    </w:lvl>
    <w:lvl w:ilvl="6">
      <w:start w:val="1"/>
      <w:numFmt w:val="bullet"/>
      <w:lvlText w:val="-"/>
      <w:lvlJc w:val="left"/>
      <w:rPr>
        <w:b w:val="0"/>
        <w:bCs w:val="0"/>
        <w:i w:val="0"/>
        <w:iCs w:val="0"/>
        <w:smallCaps w:val="0"/>
        <w:strike w:val="0"/>
        <w:color w:val="1D1B1F"/>
        <w:spacing w:val="0"/>
        <w:w w:val="100"/>
        <w:position w:val="0"/>
        <w:sz w:val="26"/>
        <w:szCs w:val="26"/>
        <w:u w:val="none"/>
      </w:rPr>
    </w:lvl>
    <w:lvl w:ilvl="7">
      <w:start w:val="1"/>
      <w:numFmt w:val="bullet"/>
      <w:lvlText w:val="-"/>
      <w:lvlJc w:val="left"/>
      <w:rPr>
        <w:b w:val="0"/>
        <w:bCs w:val="0"/>
        <w:i w:val="0"/>
        <w:iCs w:val="0"/>
        <w:smallCaps w:val="0"/>
        <w:strike w:val="0"/>
        <w:color w:val="1D1B1F"/>
        <w:spacing w:val="0"/>
        <w:w w:val="100"/>
        <w:position w:val="0"/>
        <w:sz w:val="26"/>
        <w:szCs w:val="26"/>
        <w:u w:val="none"/>
      </w:rPr>
    </w:lvl>
    <w:lvl w:ilvl="8">
      <w:start w:val="1"/>
      <w:numFmt w:val="bullet"/>
      <w:lvlText w:val="-"/>
      <w:lvlJc w:val="left"/>
      <w:rPr>
        <w:b w:val="0"/>
        <w:bCs w:val="0"/>
        <w:i w:val="0"/>
        <w:iCs w:val="0"/>
        <w:smallCaps w:val="0"/>
        <w:strike w:val="0"/>
        <w:color w:val="1D1B1F"/>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683B"/>
    <w:rsid w:val="0000462B"/>
    <w:rsid w:val="00020132"/>
    <w:rsid w:val="00020B01"/>
    <w:rsid w:val="000453E5"/>
    <w:rsid w:val="00073A30"/>
    <w:rsid w:val="00075069"/>
    <w:rsid w:val="00086579"/>
    <w:rsid w:val="000D1D96"/>
    <w:rsid w:val="000F2575"/>
    <w:rsid w:val="00104B2D"/>
    <w:rsid w:val="00105514"/>
    <w:rsid w:val="0011761A"/>
    <w:rsid w:val="0012595E"/>
    <w:rsid w:val="00161341"/>
    <w:rsid w:val="0017732B"/>
    <w:rsid w:val="001A3EA1"/>
    <w:rsid w:val="001A4085"/>
    <w:rsid w:val="001B5170"/>
    <w:rsid w:val="00233D8F"/>
    <w:rsid w:val="00260D54"/>
    <w:rsid w:val="00262453"/>
    <w:rsid w:val="00264BFF"/>
    <w:rsid w:val="00271DEF"/>
    <w:rsid w:val="002915D4"/>
    <w:rsid w:val="002B1913"/>
    <w:rsid w:val="002C4AD0"/>
    <w:rsid w:val="002C69D6"/>
    <w:rsid w:val="002E242F"/>
    <w:rsid w:val="002E7CDA"/>
    <w:rsid w:val="00303AE4"/>
    <w:rsid w:val="00303E95"/>
    <w:rsid w:val="003135A2"/>
    <w:rsid w:val="00345C64"/>
    <w:rsid w:val="00374B9E"/>
    <w:rsid w:val="0037694C"/>
    <w:rsid w:val="0038693F"/>
    <w:rsid w:val="003A142C"/>
    <w:rsid w:val="003B5625"/>
    <w:rsid w:val="003C68D8"/>
    <w:rsid w:val="003D1A1B"/>
    <w:rsid w:val="004256D0"/>
    <w:rsid w:val="00457F08"/>
    <w:rsid w:val="0046134F"/>
    <w:rsid w:val="00485D2E"/>
    <w:rsid w:val="004B3F6C"/>
    <w:rsid w:val="004B78F0"/>
    <w:rsid w:val="004C4052"/>
    <w:rsid w:val="004D7608"/>
    <w:rsid w:val="004D7D31"/>
    <w:rsid w:val="004F11B6"/>
    <w:rsid w:val="0050057C"/>
    <w:rsid w:val="00502741"/>
    <w:rsid w:val="005131A9"/>
    <w:rsid w:val="00514055"/>
    <w:rsid w:val="005178E9"/>
    <w:rsid w:val="005305CC"/>
    <w:rsid w:val="00544712"/>
    <w:rsid w:val="00544727"/>
    <w:rsid w:val="00551C2B"/>
    <w:rsid w:val="00557B83"/>
    <w:rsid w:val="00560EE1"/>
    <w:rsid w:val="00566BA4"/>
    <w:rsid w:val="00594622"/>
    <w:rsid w:val="005979F2"/>
    <w:rsid w:val="005B49CC"/>
    <w:rsid w:val="005B55EA"/>
    <w:rsid w:val="005D7883"/>
    <w:rsid w:val="005F619C"/>
    <w:rsid w:val="00601EC8"/>
    <w:rsid w:val="00622677"/>
    <w:rsid w:val="006314A7"/>
    <w:rsid w:val="00632081"/>
    <w:rsid w:val="00635C81"/>
    <w:rsid w:val="006416E9"/>
    <w:rsid w:val="00666C8C"/>
    <w:rsid w:val="00682A07"/>
    <w:rsid w:val="00686DA6"/>
    <w:rsid w:val="006A3F6E"/>
    <w:rsid w:val="006B0B37"/>
    <w:rsid w:val="006C466E"/>
    <w:rsid w:val="006D6C48"/>
    <w:rsid w:val="006E489B"/>
    <w:rsid w:val="007400D5"/>
    <w:rsid w:val="007413FB"/>
    <w:rsid w:val="007A59D5"/>
    <w:rsid w:val="007A616B"/>
    <w:rsid w:val="007C13EB"/>
    <w:rsid w:val="007C4C34"/>
    <w:rsid w:val="007E0D36"/>
    <w:rsid w:val="007E1F6C"/>
    <w:rsid w:val="007F376F"/>
    <w:rsid w:val="00803F9A"/>
    <w:rsid w:val="008322C2"/>
    <w:rsid w:val="00860F2D"/>
    <w:rsid w:val="00863235"/>
    <w:rsid w:val="00865248"/>
    <w:rsid w:val="00884D98"/>
    <w:rsid w:val="00886D77"/>
    <w:rsid w:val="008A4197"/>
    <w:rsid w:val="008A679E"/>
    <w:rsid w:val="008B64F0"/>
    <w:rsid w:val="008E0F68"/>
    <w:rsid w:val="008E2843"/>
    <w:rsid w:val="008F162D"/>
    <w:rsid w:val="00903547"/>
    <w:rsid w:val="00907F31"/>
    <w:rsid w:val="009153B6"/>
    <w:rsid w:val="00955CD7"/>
    <w:rsid w:val="009851AF"/>
    <w:rsid w:val="009877E3"/>
    <w:rsid w:val="009A1A9A"/>
    <w:rsid w:val="009A4B9C"/>
    <w:rsid w:val="009B3358"/>
    <w:rsid w:val="009F4822"/>
    <w:rsid w:val="00A0088A"/>
    <w:rsid w:val="00A113C1"/>
    <w:rsid w:val="00A130F8"/>
    <w:rsid w:val="00A30B41"/>
    <w:rsid w:val="00A55574"/>
    <w:rsid w:val="00A57551"/>
    <w:rsid w:val="00A57824"/>
    <w:rsid w:val="00A57886"/>
    <w:rsid w:val="00A60BD0"/>
    <w:rsid w:val="00A61437"/>
    <w:rsid w:val="00A62687"/>
    <w:rsid w:val="00AA7B13"/>
    <w:rsid w:val="00AD1992"/>
    <w:rsid w:val="00B02621"/>
    <w:rsid w:val="00B07ADA"/>
    <w:rsid w:val="00B235E4"/>
    <w:rsid w:val="00B30EDF"/>
    <w:rsid w:val="00B3592B"/>
    <w:rsid w:val="00B57310"/>
    <w:rsid w:val="00B743DD"/>
    <w:rsid w:val="00B8492A"/>
    <w:rsid w:val="00BB405F"/>
    <w:rsid w:val="00BE4EBD"/>
    <w:rsid w:val="00BF0BBD"/>
    <w:rsid w:val="00BF2FCF"/>
    <w:rsid w:val="00BF4393"/>
    <w:rsid w:val="00C13ADB"/>
    <w:rsid w:val="00C16C1F"/>
    <w:rsid w:val="00C20949"/>
    <w:rsid w:val="00C2306F"/>
    <w:rsid w:val="00C24F8F"/>
    <w:rsid w:val="00C3743B"/>
    <w:rsid w:val="00C53D6F"/>
    <w:rsid w:val="00C613D0"/>
    <w:rsid w:val="00C616B8"/>
    <w:rsid w:val="00C66F0C"/>
    <w:rsid w:val="00C97B02"/>
    <w:rsid w:val="00CA17ED"/>
    <w:rsid w:val="00CA7E15"/>
    <w:rsid w:val="00CE1126"/>
    <w:rsid w:val="00CE29F8"/>
    <w:rsid w:val="00CE61DD"/>
    <w:rsid w:val="00CF479F"/>
    <w:rsid w:val="00D22DF6"/>
    <w:rsid w:val="00D2572F"/>
    <w:rsid w:val="00D358FA"/>
    <w:rsid w:val="00D446E2"/>
    <w:rsid w:val="00D51E0B"/>
    <w:rsid w:val="00D52C53"/>
    <w:rsid w:val="00D54D71"/>
    <w:rsid w:val="00D56207"/>
    <w:rsid w:val="00D73CF3"/>
    <w:rsid w:val="00D86462"/>
    <w:rsid w:val="00DA683B"/>
    <w:rsid w:val="00DB2622"/>
    <w:rsid w:val="00DB3395"/>
    <w:rsid w:val="00DB6FA0"/>
    <w:rsid w:val="00DC42FB"/>
    <w:rsid w:val="00DD1EB9"/>
    <w:rsid w:val="00DD5BD1"/>
    <w:rsid w:val="00E40F40"/>
    <w:rsid w:val="00E54434"/>
    <w:rsid w:val="00E6405D"/>
    <w:rsid w:val="00E65FBB"/>
    <w:rsid w:val="00E74FFD"/>
    <w:rsid w:val="00E876C7"/>
    <w:rsid w:val="00EA038A"/>
    <w:rsid w:val="00EA1797"/>
    <w:rsid w:val="00EB259C"/>
    <w:rsid w:val="00EC25DF"/>
    <w:rsid w:val="00ED1DBB"/>
    <w:rsid w:val="00ED2AFD"/>
    <w:rsid w:val="00ED3D64"/>
    <w:rsid w:val="00F000BD"/>
    <w:rsid w:val="00F0091D"/>
    <w:rsid w:val="00F037CC"/>
    <w:rsid w:val="00F6004D"/>
    <w:rsid w:val="00F80FF9"/>
    <w:rsid w:val="00F82CC0"/>
    <w:rsid w:val="00F85DA9"/>
    <w:rsid w:val="00F90D61"/>
    <w:rsid w:val="00F95C28"/>
    <w:rsid w:val="00FA1F54"/>
    <w:rsid w:val="00FE0489"/>
    <w:rsid w:val="00FE57B3"/>
    <w:rsid w:val="00FF1237"/>
    <w:rsid w:val="00FF1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E1126"/>
  </w:style>
  <w:style w:type="character" w:customStyle="1" w:styleId="1">
    <w:name w:val="Заголовок №1_"/>
    <w:link w:val="10"/>
    <w:rsid w:val="00CE1126"/>
    <w:rPr>
      <w:sz w:val="27"/>
      <w:szCs w:val="27"/>
      <w:shd w:val="clear" w:color="auto" w:fill="FFFFFF"/>
    </w:rPr>
  </w:style>
  <w:style w:type="paragraph" w:customStyle="1" w:styleId="10">
    <w:name w:val="Заголовок №1"/>
    <w:basedOn w:val="a"/>
    <w:link w:val="1"/>
    <w:rsid w:val="00CE1126"/>
    <w:pPr>
      <w:shd w:val="clear" w:color="auto" w:fill="FFFFFF"/>
      <w:spacing w:after="60" w:line="0" w:lineRule="atLeast"/>
      <w:outlineLvl w:val="0"/>
    </w:pPr>
    <w:rPr>
      <w:rFonts w:asciiTheme="minorHAnsi" w:eastAsiaTheme="minorHAnsi" w:hAnsiTheme="minorHAnsi" w:cstheme="minorBidi"/>
      <w:sz w:val="27"/>
      <w:szCs w:val="27"/>
      <w:lang w:eastAsia="en-US"/>
    </w:rPr>
  </w:style>
  <w:style w:type="numbering" w:customStyle="1" w:styleId="11">
    <w:name w:val="Нет списка1"/>
    <w:next w:val="a2"/>
    <w:uiPriority w:val="99"/>
    <w:semiHidden/>
    <w:unhideWhenUsed/>
    <w:rsid w:val="00F95C28"/>
  </w:style>
  <w:style w:type="paragraph" w:styleId="a4">
    <w:name w:val="Balloon Text"/>
    <w:basedOn w:val="a"/>
    <w:link w:val="a5"/>
    <w:uiPriority w:val="99"/>
    <w:semiHidden/>
    <w:unhideWhenUsed/>
    <w:rsid w:val="0037694C"/>
    <w:rPr>
      <w:rFonts w:ascii="Tahoma" w:hAnsi="Tahoma" w:cs="Tahoma"/>
      <w:sz w:val="16"/>
      <w:szCs w:val="16"/>
    </w:rPr>
  </w:style>
  <w:style w:type="character" w:customStyle="1" w:styleId="a5">
    <w:name w:val="Текст выноски Знак"/>
    <w:basedOn w:val="a0"/>
    <w:link w:val="a4"/>
    <w:uiPriority w:val="99"/>
    <w:semiHidden/>
    <w:rsid w:val="0037694C"/>
    <w:rPr>
      <w:rFonts w:ascii="Tahoma" w:eastAsia="Times New Roman" w:hAnsi="Tahoma" w:cs="Tahoma"/>
      <w:sz w:val="16"/>
      <w:szCs w:val="16"/>
      <w:lang w:eastAsia="ru-RU"/>
    </w:rPr>
  </w:style>
  <w:style w:type="character" w:styleId="a6">
    <w:name w:val="Hyperlink"/>
    <w:basedOn w:val="a0"/>
    <w:uiPriority w:val="99"/>
    <w:unhideWhenUsed/>
    <w:rsid w:val="00BF0BBD"/>
    <w:rPr>
      <w:color w:val="0000FF" w:themeColor="hyperlink"/>
      <w:u w:val="single"/>
    </w:rPr>
  </w:style>
  <w:style w:type="table" w:styleId="a7">
    <w:name w:val="Table Grid"/>
    <w:basedOn w:val="a1"/>
    <w:uiPriority w:val="59"/>
    <w:rsid w:val="0000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00462B"/>
    <w:pPr>
      <w:ind w:left="2268"/>
    </w:pPr>
    <w:rPr>
      <w:sz w:val="26"/>
      <w:szCs w:val="20"/>
      <w:lang w:val="en-US"/>
    </w:rPr>
  </w:style>
  <w:style w:type="paragraph" w:styleId="a8">
    <w:name w:val="No Spacing"/>
    <w:uiPriority w:val="1"/>
    <w:qFormat/>
    <w:rsid w:val="00386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0939316">
      <w:bodyDiv w:val="1"/>
      <w:marLeft w:val="0"/>
      <w:marRight w:val="0"/>
      <w:marTop w:val="0"/>
      <w:marBottom w:val="0"/>
      <w:divBdr>
        <w:top w:val="none" w:sz="0" w:space="0" w:color="auto"/>
        <w:left w:val="none" w:sz="0" w:space="0" w:color="auto"/>
        <w:bottom w:val="none" w:sz="0" w:space="0" w:color="auto"/>
        <w:right w:val="none" w:sz="0" w:space="0" w:color="auto"/>
      </w:divBdr>
    </w:div>
    <w:div w:id="13011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A57A-5F29-449A-B605-16DA90A4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Васецкая Юлия Викторовна</dc:creator>
  <cp:lastModifiedBy>ai.shiyanova</cp:lastModifiedBy>
  <cp:revision>5</cp:revision>
  <cp:lastPrinted>2022-08-24T05:22:00Z</cp:lastPrinted>
  <dcterms:created xsi:type="dcterms:W3CDTF">2022-08-25T03:29:00Z</dcterms:created>
  <dcterms:modified xsi:type="dcterms:W3CDTF">2022-10-18T02:02:00Z</dcterms:modified>
</cp:coreProperties>
</file>