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CDC" w:rsidRDefault="001F0CDC" w:rsidP="001F0CDC">
      <w:pPr>
        <w:pStyle w:val="a7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F0CDC" w:rsidRDefault="001F0CDC" w:rsidP="001F0CDC">
      <w:pPr>
        <w:pStyle w:val="a7"/>
      </w:pPr>
    </w:p>
    <w:p w:rsidR="001F0CDC" w:rsidRDefault="006D48DC" w:rsidP="001F0CDC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12</w:t>
      </w:r>
      <w:r w:rsidR="001F0CDC" w:rsidRPr="00CB3098">
        <w:rPr>
          <w:rFonts w:ascii="Times New Roman" w:hAnsi="Times New Roman" w:cs="Times New Roman"/>
          <w:b/>
          <w:sz w:val="26"/>
          <w:szCs w:val="26"/>
        </w:rPr>
        <w:t>.</w:t>
      </w:r>
      <w:r w:rsidR="001F0CDC">
        <w:rPr>
          <w:rFonts w:ascii="Times New Roman" w:hAnsi="Times New Roman" w:cs="Times New Roman"/>
          <w:b/>
          <w:sz w:val="26"/>
          <w:szCs w:val="26"/>
        </w:rPr>
        <w:t>07.2022</w:t>
      </w:r>
    </w:p>
    <w:p w:rsidR="001F0CDC" w:rsidRDefault="001F0CDC" w:rsidP="001F0CDC">
      <w:pPr>
        <w:pStyle w:val="a7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1F0CDC" w:rsidRPr="00D902C5" w:rsidRDefault="00193261" w:rsidP="001F0CDC">
      <w:pPr>
        <w:shd w:val="clear" w:color="auto" w:fill="FFFFFF"/>
        <w:spacing w:line="315" w:lineRule="atLeast"/>
        <w:contextualSpacing/>
        <w:jc w:val="center"/>
        <w:rPr>
          <w:rFonts w:ascii="Times New Roman" w:hAnsi="Times New Roman" w:cs="Times New Roman"/>
          <w:b/>
          <w:spacing w:val="6"/>
          <w:sz w:val="26"/>
          <w:szCs w:val="26"/>
        </w:rPr>
      </w:pPr>
      <w:r w:rsidRPr="009C0344">
        <w:rPr>
          <w:rFonts w:ascii="Times New Roman" w:hAnsi="Times New Roman" w:cs="Times New Roman"/>
          <w:b/>
          <w:sz w:val="26"/>
          <w:szCs w:val="26"/>
        </w:rPr>
        <w:t>Сроки осуществления государственного кадастрового учета и (или) государственной регистрации прав</w:t>
      </w:r>
      <w:r w:rsidR="00D163BF" w:rsidRPr="009C0344">
        <w:rPr>
          <w:rFonts w:ascii="Times New Roman" w:hAnsi="Times New Roman" w:cs="Times New Roman"/>
          <w:b/>
          <w:spacing w:val="6"/>
          <w:sz w:val="26"/>
          <w:szCs w:val="26"/>
        </w:rPr>
        <w:t xml:space="preserve"> </w:t>
      </w:r>
      <w:bookmarkStart w:id="0" w:name="Par0"/>
      <w:bookmarkEnd w:id="0"/>
    </w:p>
    <w:p w:rsidR="002E6AC1" w:rsidRPr="009C0344" w:rsidRDefault="002E6AC1" w:rsidP="000A5F1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>01.05.2022 вступил в силу Федеральный закон от 01.05.2022 № 124-ФЗ «О внесении изменений в Градостроительный кодекс Российской Федерации и отдельные законодательные акты Российской Федерации», которым внесены изменения, в том числе в Федеральный закон от 13.07.2015 № 218-ФЗ «О государственной регистрации недвижимости», сокращающие сроки осуществления учетно-регистрационных действий в отношении объектов бытовой недвижимости – соответственно до трех или пяти рабочих дней с даты приема заявления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органом регистрации прав или многофункциональным центром. </w:t>
      </w:r>
    </w:p>
    <w:p w:rsidR="005E6C65" w:rsidRPr="009C0344" w:rsidRDefault="00C92203" w:rsidP="005E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>В соответствии с частью 1 статьи 16 Федерального закона от 13.07.2015 № 218-ФЗ «О государственной регистрации недвижимости» государственный кадастровый учет и (или) государственная регистрация прав осуществляются в течение следующих сроков (независимо от формы представления документов), если иное не установлено федеральным законом:</w:t>
      </w:r>
    </w:p>
    <w:p w:rsidR="005E6C65" w:rsidRPr="009C0344" w:rsidRDefault="00C92203" w:rsidP="005E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семь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органом регистрации прав или девять рабочих дней с даты приема в многофункциональном центре заявления на осуществление государственной регистрации прав и прилагаемых к нему документов;</w:t>
      </w:r>
    </w:p>
    <w:p w:rsidR="005E6C65" w:rsidRPr="009C0344" w:rsidRDefault="00C92203" w:rsidP="005E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пять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органом регистрации прав или семь рабочих дней с даты приема многофункциональным центром заявления на осуществление государственного кадастрового учета и прилагаемых к нему документов;</w:t>
      </w:r>
    </w:p>
    <w:p w:rsidR="005E6C65" w:rsidRPr="009C0344" w:rsidRDefault="00C92203" w:rsidP="005E6C6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десять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органом регистрации прав  или двенадцать рабочих дней с даты приема многофункциональным центром заявления на осуществление государственного кадастрового учета и государственной регистрации прав и прилагаемых к нему документов;</w:t>
      </w:r>
    </w:p>
    <w:p w:rsidR="00F92099" w:rsidRPr="009C0344" w:rsidRDefault="00C92203" w:rsidP="00F9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пять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в орган регистрации прав вступившего в законную силу судебного акта, установившего обязанность осуществить государственный кадастровый учет и (или) государственную регистрацию прав;</w:t>
      </w:r>
    </w:p>
    <w:p w:rsidR="00F92099" w:rsidRPr="009C0344" w:rsidRDefault="00AD3706" w:rsidP="00F9209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 xml:space="preserve">три рабочих дня с даты поступления в орган регистрации прав судебного акта или акта уполномоченного органа о наложении ареста на недвижимое имущество, или о запрете совершать определенные действия с недвижимым имуществом, или об избрании в качестве меры пресечения залога в соответствии с уголовно-процессуальным </w:t>
      </w:r>
      <w:hyperlink r:id="rId6" w:history="1">
        <w:r w:rsidRPr="009C0344">
          <w:rPr>
            <w:rFonts w:ascii="Times New Roman" w:hAnsi="Times New Roman" w:cs="Times New Roman"/>
            <w:sz w:val="26"/>
            <w:szCs w:val="26"/>
          </w:rPr>
          <w:t>законодательством</w:t>
        </w:r>
      </w:hyperlink>
      <w:r w:rsidRPr="009C0344">
        <w:rPr>
          <w:rFonts w:ascii="Times New Roman" w:hAnsi="Times New Roman" w:cs="Times New Roman"/>
          <w:sz w:val="26"/>
          <w:szCs w:val="26"/>
        </w:rPr>
        <w:t xml:space="preserve"> Российской Федерации либо судебного акта или акта уполномоченного органа о снятии ареста или запрета, о возврате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залога залогодателю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или об обращении залога в доход государства;</w:t>
      </w:r>
    </w:p>
    <w:p w:rsidR="003906F2" w:rsidRPr="009C0344" w:rsidRDefault="00AD3706" w:rsidP="0039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>три рабочих дня с даты поступления в орган регистрации прав уведомления федерального органа исполнительной власти, уполномоченного на осуществление функции по противодействию легализации (отмыванию) доходов, полученных преступным путем, финансированию терроризма и финансированию распространения оружия массового уничтожения, о включении организаций и физических лиц в перечень организаций и физических лиц, в отношении которых имеются сведения об их причастности к экстремистской деятельности или терроризму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>, или в перечень организаций и физических лиц, в отношении которых имеются сведения об их причастности к распространению оружия массового уничтожения, либо об исключении организаций и физических лиц из указанных перечней;</w:t>
      </w:r>
    </w:p>
    <w:p w:rsidR="003906F2" w:rsidRPr="009C0344" w:rsidRDefault="00AD3706" w:rsidP="0039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три рабочих дня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в орган регистрации прав решения межведомственного координационного органа, осуществляющего функции по </w:t>
      </w:r>
      <w:r w:rsidRPr="009C0344">
        <w:rPr>
          <w:rFonts w:ascii="Times New Roman" w:hAnsi="Times New Roman" w:cs="Times New Roman"/>
          <w:sz w:val="26"/>
          <w:szCs w:val="26"/>
        </w:rPr>
        <w:lastRenderedPageBreak/>
        <w:t>противодействию финансированию терроризма, о замораживании (блокировании) денежных средств или иного имущества организации или физического лица либо об отмене такого решения;</w:t>
      </w:r>
    </w:p>
    <w:p w:rsidR="003906F2" w:rsidRPr="009C0344" w:rsidRDefault="00AD3706" w:rsidP="003906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три рабочих дня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поступления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в орган регистрации прав судебного акта о приостановлении операций с имуществом, принятого на основании </w:t>
      </w:r>
      <w:hyperlink r:id="rId7" w:history="1">
        <w:r w:rsidRPr="009C0344">
          <w:rPr>
            <w:rFonts w:ascii="Times New Roman" w:hAnsi="Times New Roman" w:cs="Times New Roman"/>
            <w:sz w:val="26"/>
            <w:szCs w:val="26"/>
          </w:rPr>
          <w:t>части четвертой статьи 8</w:t>
        </w:r>
      </w:hyperlink>
      <w:r w:rsidRPr="009C0344">
        <w:rPr>
          <w:rFonts w:ascii="Times New Roman" w:hAnsi="Times New Roman" w:cs="Times New Roman"/>
          <w:sz w:val="26"/>
          <w:szCs w:val="26"/>
        </w:rPr>
        <w:t xml:space="preserve"> Федерального закона от 7 августа 2001 года N 115-ФЗ "О противодействии легализации (отмыванию) доходов, полученных преступным путем, и финансированию терроризма", либо об отмене такого судебного акта;</w:t>
      </w:r>
    </w:p>
    <w:p w:rsidR="005D5534" w:rsidRPr="009C0344" w:rsidRDefault="00AD3706" w:rsidP="005D553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 xml:space="preserve">три рабочих дня с даты приема органом регистрации прав </w:t>
      </w:r>
      <w:r w:rsidR="005D5534" w:rsidRPr="009C0344">
        <w:rPr>
          <w:rFonts w:ascii="Times New Roman" w:hAnsi="Times New Roman" w:cs="Times New Roman"/>
          <w:sz w:val="26"/>
          <w:szCs w:val="26"/>
        </w:rPr>
        <w:t>или пять рабочих дней с даты приема многофункциональным центром заявления на осуществление государственного кадастрового учета и (или) государственной регистрации прав в отношении земельного участка, предназначенного для ведения личного подсобного хозяйства, огородничества, садоводства, строительства гаража для собственных нужд или индивидуального жилищного строительства, и (или) в отношении зданий, сооружений или объектов незавершенного строительства</w:t>
      </w:r>
      <w:proofErr w:type="gramEnd"/>
      <w:r w:rsidR="005D5534" w:rsidRPr="009C034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5D5534" w:rsidRPr="009C0344">
        <w:rPr>
          <w:rFonts w:ascii="Times New Roman" w:hAnsi="Times New Roman" w:cs="Times New Roman"/>
          <w:sz w:val="26"/>
          <w:szCs w:val="26"/>
        </w:rPr>
        <w:t>расположенных</w:t>
      </w:r>
      <w:proofErr w:type="gramEnd"/>
      <w:r w:rsidR="005D5534" w:rsidRPr="009C0344">
        <w:rPr>
          <w:rFonts w:ascii="Times New Roman" w:hAnsi="Times New Roman" w:cs="Times New Roman"/>
          <w:sz w:val="26"/>
          <w:szCs w:val="26"/>
        </w:rPr>
        <w:t xml:space="preserve"> на таком земельном участке;</w:t>
      </w:r>
    </w:p>
    <w:p w:rsidR="00806DF7" w:rsidRPr="009C0344" w:rsidRDefault="00AD3706" w:rsidP="00806DF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>три рабочих дня с даты приема или поступления в орган регистрации прав заявления на осуществление государственной регистрации прав 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супругов, а в случае поступления таких заявления и документов в электронной форме - в течение одного рабочего дня, следующего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за днем поступления соответствующих документов;</w:t>
      </w:r>
    </w:p>
    <w:p w:rsidR="00467BBA" w:rsidRPr="009C0344" w:rsidRDefault="00AD3706" w:rsidP="00467B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пять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многофункциональным центром заявления на осуществление государственной регистрации прав и прилагаемых к нему документов на основании нотариально удостоверенной сделки, свидетельства о праве на наследство, свидетельства о праве собственности на долю в общем имуществе супругов;</w:t>
      </w:r>
    </w:p>
    <w:p w:rsidR="002659CF" w:rsidRPr="009C0344" w:rsidRDefault="00AD3706" w:rsidP="002659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пять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или поступления в орган регистрации прав </w:t>
      </w:r>
      <w:r w:rsidR="002659CF" w:rsidRPr="009C0344">
        <w:rPr>
          <w:rFonts w:ascii="Times New Roman" w:hAnsi="Times New Roman" w:cs="Times New Roman"/>
          <w:sz w:val="26"/>
          <w:szCs w:val="26"/>
        </w:rPr>
        <w:t xml:space="preserve">или семь рабочих дней с даты приема многофункциональным центром заявления на осуществление государственной регистрации ипотеки жилого помещения </w:t>
      </w:r>
      <w:r w:rsidR="00642E0E" w:rsidRPr="009C0344">
        <w:rPr>
          <w:rFonts w:ascii="Times New Roman" w:hAnsi="Times New Roman" w:cs="Times New Roman"/>
          <w:sz w:val="26"/>
          <w:szCs w:val="26"/>
        </w:rPr>
        <w:t xml:space="preserve">и прилагаемых к нему документов, электронная ипотека </w:t>
      </w:r>
      <w:r w:rsidR="00BF6DE1">
        <w:rPr>
          <w:rFonts w:ascii="Times New Roman" w:hAnsi="Times New Roman" w:cs="Times New Roman"/>
          <w:sz w:val="26"/>
          <w:szCs w:val="26"/>
        </w:rPr>
        <w:t>-</w:t>
      </w:r>
      <w:r w:rsidR="00642E0E" w:rsidRPr="009C0344">
        <w:rPr>
          <w:rFonts w:ascii="Times New Roman" w:hAnsi="Times New Roman" w:cs="Times New Roman"/>
          <w:sz w:val="26"/>
          <w:szCs w:val="26"/>
        </w:rPr>
        <w:t xml:space="preserve"> 1 день;</w:t>
      </w:r>
    </w:p>
    <w:p w:rsidR="00E8485D" w:rsidRPr="009C0344" w:rsidRDefault="00AD3706" w:rsidP="00E84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9C0344">
        <w:rPr>
          <w:rFonts w:ascii="Times New Roman" w:hAnsi="Times New Roman" w:cs="Times New Roman"/>
          <w:sz w:val="26"/>
          <w:szCs w:val="26"/>
        </w:rPr>
        <w:t>пять рабочих дней со дня поступления в орган регистрации прав заявления о государственной регистрации последующих договоров участия в долевом строительстве многоквартирного дома и (или) иного объекта недвижимости после государственной регистрации договора участия в долевом строительстве, заключенного застройщиком с первым участником долевого строительства этого многоквартирного дома и (или) иного объекта недвижимости, а в случае поступления заявления и документов, указанных в настоящем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пункте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>, в электронной форме - в течение трех рабочих дней, следующих за днем поступления соответствующих документов;</w:t>
      </w:r>
    </w:p>
    <w:p w:rsidR="00E8485D" w:rsidRPr="009C0344" w:rsidRDefault="00AD3706" w:rsidP="00E84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семь рабочих дней </w:t>
      </w:r>
      <w:proofErr w:type="gramStart"/>
      <w:r w:rsidRPr="009C0344">
        <w:rPr>
          <w:rFonts w:ascii="Times New Roman" w:hAnsi="Times New Roman" w:cs="Times New Roman"/>
          <w:sz w:val="26"/>
          <w:szCs w:val="26"/>
        </w:rPr>
        <w:t>с даты приема</w:t>
      </w:r>
      <w:proofErr w:type="gramEnd"/>
      <w:r w:rsidRPr="009C0344">
        <w:rPr>
          <w:rFonts w:ascii="Times New Roman" w:hAnsi="Times New Roman" w:cs="Times New Roman"/>
          <w:sz w:val="26"/>
          <w:szCs w:val="26"/>
        </w:rPr>
        <w:t xml:space="preserve"> многофункциональным центром заявления о государственной регистрации последующих договоров участия в долевом строительстве многоквартирного дома и (или) иного объекта недвижимости после государственной регистрации договора участия в долевом строительстве, заключенного застройщиком с первым участником долевого строительства этого многоквартирного дома и (или) иного объекта недвижимости.</w:t>
      </w:r>
    </w:p>
    <w:p w:rsidR="00AD3706" w:rsidRPr="009C0344" w:rsidRDefault="00AD3706" w:rsidP="00E8485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>Датой государственной регистрации прав</w:t>
      </w:r>
      <w:r w:rsidR="006A0E92" w:rsidRPr="009C0344">
        <w:rPr>
          <w:rFonts w:ascii="Times New Roman" w:hAnsi="Times New Roman" w:cs="Times New Roman"/>
          <w:sz w:val="26"/>
          <w:szCs w:val="26"/>
        </w:rPr>
        <w:t xml:space="preserve"> и датой государственного кадастрового учета является дата внесения в Единый государственный реестр недвижимости записи об объекте недвижимости либо </w:t>
      </w:r>
      <w:r w:rsidRPr="009C0344">
        <w:rPr>
          <w:rFonts w:ascii="Times New Roman" w:hAnsi="Times New Roman" w:cs="Times New Roman"/>
          <w:sz w:val="26"/>
          <w:szCs w:val="26"/>
        </w:rPr>
        <w:t>записи о соответствующем праве, об ограничении права или обременении объекта недвижимости.</w:t>
      </w:r>
    </w:p>
    <w:p w:rsidR="00D902C5" w:rsidRDefault="00D902C5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bookmarkStart w:id="1" w:name="_GoBack"/>
      <w:bookmarkEnd w:id="1"/>
    </w:p>
    <w:p w:rsidR="001F0CDC" w:rsidRPr="009C0344" w:rsidRDefault="001F0CDC" w:rsidP="00E634E1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1F0CDC" w:rsidRDefault="00C02218" w:rsidP="00D902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 w:rsidRPr="009C0344">
        <w:rPr>
          <w:rFonts w:ascii="Times New Roman" w:hAnsi="Times New Roman" w:cs="Times New Roman"/>
          <w:sz w:val="26"/>
          <w:szCs w:val="26"/>
        </w:rPr>
        <w:t xml:space="preserve">Начальник </w:t>
      </w:r>
      <w:proofErr w:type="spellStart"/>
      <w:r w:rsidRPr="009C0344">
        <w:rPr>
          <w:rFonts w:ascii="Times New Roman" w:hAnsi="Times New Roman" w:cs="Times New Roman"/>
          <w:sz w:val="26"/>
          <w:szCs w:val="26"/>
        </w:rPr>
        <w:t>Стрежевского</w:t>
      </w:r>
      <w:proofErr w:type="spellEnd"/>
      <w:r w:rsidRPr="009C0344">
        <w:rPr>
          <w:rFonts w:ascii="Times New Roman" w:hAnsi="Times New Roman" w:cs="Times New Roman"/>
          <w:sz w:val="26"/>
          <w:szCs w:val="26"/>
        </w:rPr>
        <w:t xml:space="preserve"> межмуниципального отдела </w:t>
      </w:r>
      <w:r w:rsidR="00D902C5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</w:p>
    <w:p w:rsidR="001F0CDC" w:rsidRDefault="001F0CDC" w:rsidP="00D902C5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Управления </w:t>
      </w:r>
      <w:proofErr w:type="spellStart"/>
      <w:r>
        <w:rPr>
          <w:rFonts w:ascii="Times New Roman" w:hAnsi="Times New Roman" w:cs="Times New Roman"/>
          <w:sz w:val="26"/>
          <w:szCs w:val="26"/>
        </w:rPr>
        <w:t>Росреестра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по Томской области</w:t>
      </w:r>
    </w:p>
    <w:p w:rsidR="00225A45" w:rsidRPr="001F0CDC" w:rsidRDefault="001F0CDC" w:rsidP="001F0CDC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Наталья </w:t>
      </w:r>
      <w:proofErr w:type="spellStart"/>
      <w:r w:rsidR="00C02218" w:rsidRPr="009C0344">
        <w:rPr>
          <w:rFonts w:ascii="Times New Roman" w:hAnsi="Times New Roman" w:cs="Times New Roman"/>
          <w:sz w:val="26"/>
          <w:szCs w:val="26"/>
        </w:rPr>
        <w:t>Фрис</w:t>
      </w:r>
      <w:proofErr w:type="spellEnd"/>
    </w:p>
    <w:sectPr w:rsidR="00225A45" w:rsidRPr="001F0CDC" w:rsidSect="001F0CDC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1">
    <w:nsid w:val="00000002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abstractNum w:abstractNumId="2">
    <w:nsid w:val="5AC44B4C"/>
    <w:multiLevelType w:val="singleLevel"/>
    <w:tmpl w:val="00000000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3675FB"/>
    <w:rsid w:val="0000649B"/>
    <w:rsid w:val="00006F0C"/>
    <w:rsid w:val="0001679D"/>
    <w:rsid w:val="00043F04"/>
    <w:rsid w:val="000448B1"/>
    <w:rsid w:val="0006748B"/>
    <w:rsid w:val="0008669C"/>
    <w:rsid w:val="000878C2"/>
    <w:rsid w:val="00095DF8"/>
    <w:rsid w:val="000A5F1A"/>
    <w:rsid w:val="000B039F"/>
    <w:rsid w:val="000B63D3"/>
    <w:rsid w:val="000F5074"/>
    <w:rsid w:val="001031AA"/>
    <w:rsid w:val="00105271"/>
    <w:rsid w:val="00136C2C"/>
    <w:rsid w:val="00144CB7"/>
    <w:rsid w:val="00155B76"/>
    <w:rsid w:val="0016048D"/>
    <w:rsid w:val="00193261"/>
    <w:rsid w:val="001B6250"/>
    <w:rsid w:val="001C56EE"/>
    <w:rsid w:val="001C6F9E"/>
    <w:rsid w:val="001F0CDC"/>
    <w:rsid w:val="00225A45"/>
    <w:rsid w:val="002541E0"/>
    <w:rsid w:val="002659CF"/>
    <w:rsid w:val="002846AA"/>
    <w:rsid w:val="00290D0F"/>
    <w:rsid w:val="002A7174"/>
    <w:rsid w:val="002D1814"/>
    <w:rsid w:val="002D3DBD"/>
    <w:rsid w:val="002E55B2"/>
    <w:rsid w:val="002E6AC1"/>
    <w:rsid w:val="002F456B"/>
    <w:rsid w:val="002F77B5"/>
    <w:rsid w:val="0032176C"/>
    <w:rsid w:val="00324BF8"/>
    <w:rsid w:val="00331A8D"/>
    <w:rsid w:val="003346A1"/>
    <w:rsid w:val="00334B01"/>
    <w:rsid w:val="00346E7E"/>
    <w:rsid w:val="00352E3D"/>
    <w:rsid w:val="003675FB"/>
    <w:rsid w:val="00385388"/>
    <w:rsid w:val="003906F2"/>
    <w:rsid w:val="003A07D6"/>
    <w:rsid w:val="003B3F2E"/>
    <w:rsid w:val="003D28D3"/>
    <w:rsid w:val="004334EA"/>
    <w:rsid w:val="00456DC4"/>
    <w:rsid w:val="00467BBA"/>
    <w:rsid w:val="004740B9"/>
    <w:rsid w:val="00494447"/>
    <w:rsid w:val="004A7243"/>
    <w:rsid w:val="004B758D"/>
    <w:rsid w:val="004E2A26"/>
    <w:rsid w:val="005118CF"/>
    <w:rsid w:val="0052664E"/>
    <w:rsid w:val="00547716"/>
    <w:rsid w:val="00550092"/>
    <w:rsid w:val="00550E15"/>
    <w:rsid w:val="00562A9D"/>
    <w:rsid w:val="00574CAE"/>
    <w:rsid w:val="00575777"/>
    <w:rsid w:val="00585EF2"/>
    <w:rsid w:val="00591799"/>
    <w:rsid w:val="005C0AA4"/>
    <w:rsid w:val="005D5534"/>
    <w:rsid w:val="005E6C65"/>
    <w:rsid w:val="006036D2"/>
    <w:rsid w:val="00642E0E"/>
    <w:rsid w:val="00653086"/>
    <w:rsid w:val="00654956"/>
    <w:rsid w:val="0068196F"/>
    <w:rsid w:val="006A0E92"/>
    <w:rsid w:val="006B1038"/>
    <w:rsid w:val="006B2976"/>
    <w:rsid w:val="006D48DC"/>
    <w:rsid w:val="00710A1D"/>
    <w:rsid w:val="00733409"/>
    <w:rsid w:val="00766C36"/>
    <w:rsid w:val="007D5831"/>
    <w:rsid w:val="007D645C"/>
    <w:rsid w:val="007F0722"/>
    <w:rsid w:val="00806DF7"/>
    <w:rsid w:val="008162DA"/>
    <w:rsid w:val="00831882"/>
    <w:rsid w:val="008319CC"/>
    <w:rsid w:val="00873A3D"/>
    <w:rsid w:val="00875236"/>
    <w:rsid w:val="008764BB"/>
    <w:rsid w:val="008966B2"/>
    <w:rsid w:val="008B0848"/>
    <w:rsid w:val="008B600B"/>
    <w:rsid w:val="008C7E19"/>
    <w:rsid w:val="008D417E"/>
    <w:rsid w:val="009025E4"/>
    <w:rsid w:val="00922AF0"/>
    <w:rsid w:val="009454DA"/>
    <w:rsid w:val="009723FF"/>
    <w:rsid w:val="00972EA3"/>
    <w:rsid w:val="009A0A7C"/>
    <w:rsid w:val="009C0344"/>
    <w:rsid w:val="009C3485"/>
    <w:rsid w:val="009E7750"/>
    <w:rsid w:val="00A06126"/>
    <w:rsid w:val="00A55CA1"/>
    <w:rsid w:val="00A60A4B"/>
    <w:rsid w:val="00A638B7"/>
    <w:rsid w:val="00A67DAF"/>
    <w:rsid w:val="00A72BEA"/>
    <w:rsid w:val="00A76DB2"/>
    <w:rsid w:val="00AC1122"/>
    <w:rsid w:val="00AC45A5"/>
    <w:rsid w:val="00AD01A7"/>
    <w:rsid w:val="00AD3706"/>
    <w:rsid w:val="00AF07F4"/>
    <w:rsid w:val="00B067E8"/>
    <w:rsid w:val="00B07160"/>
    <w:rsid w:val="00B13DB6"/>
    <w:rsid w:val="00B24695"/>
    <w:rsid w:val="00B35129"/>
    <w:rsid w:val="00B47DE0"/>
    <w:rsid w:val="00B5432F"/>
    <w:rsid w:val="00BA01C3"/>
    <w:rsid w:val="00BA0DBF"/>
    <w:rsid w:val="00BC1050"/>
    <w:rsid w:val="00BD1DB1"/>
    <w:rsid w:val="00BD5B0D"/>
    <w:rsid w:val="00BE15E1"/>
    <w:rsid w:val="00BF4CB3"/>
    <w:rsid w:val="00BF5599"/>
    <w:rsid w:val="00BF6DE1"/>
    <w:rsid w:val="00C00831"/>
    <w:rsid w:val="00C02218"/>
    <w:rsid w:val="00C05B4A"/>
    <w:rsid w:val="00C31DF3"/>
    <w:rsid w:val="00C363DF"/>
    <w:rsid w:val="00C568CE"/>
    <w:rsid w:val="00C90C24"/>
    <w:rsid w:val="00C92203"/>
    <w:rsid w:val="00C95464"/>
    <w:rsid w:val="00CA5711"/>
    <w:rsid w:val="00CE0ADD"/>
    <w:rsid w:val="00CE7AB6"/>
    <w:rsid w:val="00D063E6"/>
    <w:rsid w:val="00D163BF"/>
    <w:rsid w:val="00D20797"/>
    <w:rsid w:val="00D83FF3"/>
    <w:rsid w:val="00D86E7C"/>
    <w:rsid w:val="00D902C5"/>
    <w:rsid w:val="00DA5238"/>
    <w:rsid w:val="00DC00FF"/>
    <w:rsid w:val="00DD4428"/>
    <w:rsid w:val="00E634E1"/>
    <w:rsid w:val="00E74890"/>
    <w:rsid w:val="00E83A57"/>
    <w:rsid w:val="00E8485D"/>
    <w:rsid w:val="00E85B64"/>
    <w:rsid w:val="00ED4634"/>
    <w:rsid w:val="00EE34F6"/>
    <w:rsid w:val="00F05583"/>
    <w:rsid w:val="00F32AA0"/>
    <w:rsid w:val="00F65ABE"/>
    <w:rsid w:val="00F92099"/>
    <w:rsid w:val="00FB3E6A"/>
    <w:rsid w:val="00FB70DC"/>
    <w:rsid w:val="00FC75BE"/>
    <w:rsid w:val="00FE2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  <w:style w:type="character" w:styleId="a5">
    <w:name w:val="Strong"/>
    <w:basedOn w:val="a0"/>
    <w:uiPriority w:val="22"/>
    <w:qFormat/>
    <w:rsid w:val="00F05583"/>
    <w:rPr>
      <w:b/>
      <w:bCs/>
    </w:rPr>
  </w:style>
  <w:style w:type="character" w:styleId="a6">
    <w:name w:val="Hyperlink"/>
    <w:basedOn w:val="a0"/>
    <w:uiPriority w:val="99"/>
    <w:unhideWhenUsed/>
    <w:rsid w:val="00F05583"/>
    <w:rPr>
      <w:color w:val="0000FF"/>
      <w:u w:val="single"/>
    </w:rPr>
  </w:style>
  <w:style w:type="paragraph" w:styleId="a7">
    <w:name w:val="No Spacing"/>
    <w:uiPriority w:val="1"/>
    <w:qFormat/>
    <w:rsid w:val="002E6AC1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1F0C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0CD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18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75F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Body Text"/>
    <w:basedOn w:val="a"/>
    <w:link w:val="a4"/>
    <w:uiPriority w:val="99"/>
    <w:unhideWhenUsed/>
    <w:rsid w:val="002F77B5"/>
    <w:pPr>
      <w:shd w:val="clear" w:color="auto" w:fill="FFFFFF"/>
      <w:spacing w:before="300" w:after="0" w:line="322" w:lineRule="exact"/>
      <w:jc w:val="both"/>
    </w:pPr>
    <w:rPr>
      <w:rFonts w:ascii="Times New Roman" w:eastAsia="Arial Unicode MS" w:hAnsi="Times New Roman" w:cs="Times New Roman"/>
      <w:sz w:val="27"/>
      <w:szCs w:val="27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2F77B5"/>
    <w:rPr>
      <w:rFonts w:ascii="Times New Roman" w:eastAsia="Arial Unicode MS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object">
    <w:name w:val="object"/>
    <w:basedOn w:val="a0"/>
    <w:rsid w:val="00B24695"/>
  </w:style>
  <w:style w:type="character" w:styleId="a5">
    <w:name w:val="Strong"/>
    <w:basedOn w:val="a0"/>
    <w:uiPriority w:val="22"/>
    <w:qFormat/>
    <w:rsid w:val="00F05583"/>
    <w:rPr>
      <w:b/>
      <w:bCs/>
    </w:rPr>
  </w:style>
  <w:style w:type="character" w:styleId="a6">
    <w:name w:val="Hyperlink"/>
    <w:basedOn w:val="a0"/>
    <w:uiPriority w:val="99"/>
    <w:unhideWhenUsed/>
    <w:rsid w:val="00F05583"/>
    <w:rPr>
      <w:color w:val="0000FF"/>
      <w:u w:val="single"/>
    </w:rPr>
  </w:style>
  <w:style w:type="paragraph" w:styleId="a7">
    <w:name w:val="No Spacing"/>
    <w:uiPriority w:val="1"/>
    <w:qFormat/>
    <w:rsid w:val="002E6A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898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09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6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D0F050D98083DF3FC61B5DA7481E7C43B2BD188572F4A6192D932DEB5A7EDFE3AC291F79AB81374D2A8A2C637050C341F662FEEFRDgE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4D0F050D98083DF3FC61B5DA7481E7C43B2BB178C7AF4A6192D932DEB5A7EDFE3AC291F7BAD81374D2A8A2C637050C341F662FEEFRDgED" TargetMode="External"/><Relationship Id="rId5" Type="http://schemas.openxmlformats.org/officeDocument/2006/relationships/image" Target="media/image1.png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1076</Words>
  <Characters>6139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Фрис Наталья Владимировна</dc:creator>
  <cp:lastModifiedBy>ai.shiyanova</cp:lastModifiedBy>
  <cp:revision>7</cp:revision>
  <cp:lastPrinted>2022-06-07T10:50:00Z</cp:lastPrinted>
  <dcterms:created xsi:type="dcterms:W3CDTF">2022-07-04T08:32:00Z</dcterms:created>
  <dcterms:modified xsi:type="dcterms:W3CDTF">2022-07-12T02:31:00Z</dcterms:modified>
</cp:coreProperties>
</file>