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0F" w:rsidRDefault="000A160F" w:rsidP="008747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7CA9">
        <w:rPr>
          <w:rFonts w:ascii="Times New Roman" w:hAnsi="Times New Roman" w:cs="Times New Roman"/>
          <w:b/>
          <w:sz w:val="26"/>
          <w:szCs w:val="26"/>
        </w:rPr>
        <w:t>Освобождение от уплаты государственной пошлины</w:t>
      </w:r>
      <w:r w:rsidR="00777CA9" w:rsidRPr="00777CA9">
        <w:rPr>
          <w:rFonts w:ascii="Times New Roman" w:hAnsi="Times New Roman" w:cs="Times New Roman"/>
          <w:b/>
          <w:sz w:val="26"/>
          <w:szCs w:val="26"/>
        </w:rPr>
        <w:t xml:space="preserve"> за государственную регистрацию</w:t>
      </w:r>
    </w:p>
    <w:p w:rsidR="00C057DE" w:rsidRPr="008747C5" w:rsidRDefault="00C057DE" w:rsidP="008747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160F" w:rsidRPr="005B0397" w:rsidRDefault="00777CA9" w:rsidP="000A160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A160F" w:rsidRPr="005B0397">
        <w:rPr>
          <w:rFonts w:ascii="Times New Roman" w:hAnsi="Times New Roman" w:cs="Times New Roman"/>
          <w:sz w:val="26"/>
          <w:szCs w:val="26"/>
        </w:rPr>
        <w:t>огласно</w:t>
      </w:r>
      <w:r>
        <w:rPr>
          <w:rFonts w:ascii="Times New Roman" w:hAnsi="Times New Roman" w:cs="Times New Roman"/>
          <w:sz w:val="26"/>
          <w:szCs w:val="26"/>
        </w:rPr>
        <w:t xml:space="preserve"> статье</w:t>
      </w:r>
      <w:r w:rsidR="000A160F" w:rsidRPr="005B0397">
        <w:rPr>
          <w:rFonts w:ascii="Times New Roman" w:hAnsi="Times New Roman" w:cs="Times New Roman"/>
          <w:sz w:val="26"/>
          <w:szCs w:val="26"/>
        </w:rPr>
        <w:t xml:space="preserve"> 333.35 Налогового кодекса </w:t>
      </w:r>
      <w:r w:rsidR="00CA4055">
        <w:rPr>
          <w:rFonts w:ascii="Times New Roman" w:hAnsi="Times New Roman" w:cs="Times New Roman"/>
          <w:sz w:val="26"/>
          <w:szCs w:val="26"/>
        </w:rPr>
        <w:t>РФ</w:t>
      </w:r>
      <w:r w:rsidR="000A160F" w:rsidRPr="005B0397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уплаты государственной пошлины </w:t>
      </w:r>
      <w:r w:rsidR="000A160F" w:rsidRPr="005B0397">
        <w:rPr>
          <w:rFonts w:ascii="Times New Roman" w:hAnsi="Times New Roman" w:cs="Times New Roman"/>
          <w:sz w:val="26"/>
          <w:szCs w:val="26"/>
        </w:rPr>
        <w:t>освобождаются: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 xml:space="preserve">- </w:t>
      </w:r>
      <w:r w:rsidR="00777CA9">
        <w:rPr>
          <w:rFonts w:ascii="Times New Roman" w:hAnsi="Times New Roman" w:cs="Times New Roman"/>
          <w:sz w:val="26"/>
          <w:szCs w:val="26"/>
        </w:rPr>
        <w:t>ф</w:t>
      </w:r>
      <w:r w:rsidRPr="005B0397">
        <w:rPr>
          <w:rFonts w:ascii="Times New Roman" w:hAnsi="Times New Roman" w:cs="Times New Roman"/>
          <w:sz w:val="26"/>
          <w:szCs w:val="26"/>
        </w:rPr>
        <w:t>едеральные органы госуда</w:t>
      </w:r>
      <w:bookmarkStart w:id="0" w:name="_GoBack"/>
      <w:bookmarkEnd w:id="0"/>
      <w:r w:rsidRPr="005B0397">
        <w:rPr>
          <w:rFonts w:ascii="Times New Roman" w:hAnsi="Times New Roman" w:cs="Times New Roman"/>
          <w:sz w:val="26"/>
          <w:szCs w:val="26"/>
        </w:rPr>
        <w:t>рственной власти, органы государственной власт</w:t>
      </w:r>
      <w:r w:rsidR="00CA4055">
        <w:rPr>
          <w:rFonts w:ascii="Times New Roman" w:hAnsi="Times New Roman" w:cs="Times New Roman"/>
          <w:sz w:val="26"/>
          <w:szCs w:val="26"/>
        </w:rPr>
        <w:t>и субъектов РФ</w:t>
      </w:r>
      <w:r w:rsidRPr="005B0397">
        <w:rPr>
          <w:rFonts w:ascii="Times New Roman" w:hAnsi="Times New Roman" w:cs="Times New Roman"/>
          <w:sz w:val="26"/>
          <w:szCs w:val="26"/>
        </w:rPr>
        <w:t xml:space="preserve">, органы местного самоуправления, органы публичной власти федеральной территории </w:t>
      </w:r>
      <w:r w:rsidR="00777CA9">
        <w:rPr>
          <w:rFonts w:ascii="Times New Roman" w:hAnsi="Times New Roman" w:cs="Times New Roman"/>
          <w:sz w:val="26"/>
          <w:szCs w:val="26"/>
        </w:rPr>
        <w:t>«Сириус»</w:t>
      </w:r>
      <w:r w:rsidRPr="005B0397">
        <w:rPr>
          <w:rFonts w:ascii="Times New Roman" w:hAnsi="Times New Roman" w:cs="Times New Roman"/>
          <w:sz w:val="26"/>
          <w:szCs w:val="26"/>
        </w:rPr>
        <w:t xml:space="preserve"> при их обращении за совершением юридически значимых действий, установленных настоящей главой;</w:t>
      </w:r>
    </w:p>
    <w:p w:rsidR="000A160F" w:rsidRPr="005B0397" w:rsidRDefault="00777CA9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ц</w:t>
      </w:r>
      <w:r w:rsidR="000A160F" w:rsidRPr="005B0397">
        <w:rPr>
          <w:rFonts w:ascii="Times New Roman" w:hAnsi="Times New Roman" w:cs="Times New Roman"/>
          <w:sz w:val="26"/>
          <w:szCs w:val="26"/>
        </w:rPr>
        <w:t xml:space="preserve">ентральный банк </w:t>
      </w:r>
      <w:r w:rsidR="00CA4055">
        <w:rPr>
          <w:rFonts w:ascii="Times New Roman" w:hAnsi="Times New Roman" w:cs="Times New Roman"/>
          <w:sz w:val="26"/>
          <w:szCs w:val="26"/>
        </w:rPr>
        <w:t>РФ</w:t>
      </w:r>
      <w:r w:rsidR="000A160F" w:rsidRPr="005B0397">
        <w:rPr>
          <w:rFonts w:ascii="Times New Roman" w:hAnsi="Times New Roman" w:cs="Times New Roman"/>
          <w:sz w:val="26"/>
          <w:szCs w:val="26"/>
        </w:rPr>
        <w:t xml:space="preserve"> - при обращении за совершением установленных настоящей главой юридически значимых действий в связи с выполнением им функций, возложенных на него законодательством </w:t>
      </w:r>
      <w:r w:rsidR="00CA4055">
        <w:rPr>
          <w:rFonts w:ascii="Times New Roman" w:hAnsi="Times New Roman" w:cs="Times New Roman"/>
          <w:sz w:val="26"/>
          <w:szCs w:val="26"/>
        </w:rPr>
        <w:t>РФ</w:t>
      </w:r>
      <w:r w:rsidR="000A160F" w:rsidRPr="005B0397">
        <w:rPr>
          <w:rFonts w:ascii="Times New Roman" w:hAnsi="Times New Roman" w:cs="Times New Roman"/>
          <w:sz w:val="26"/>
          <w:szCs w:val="26"/>
        </w:rPr>
        <w:t>;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>- органы государственной власти, органы местного самоуправления, органы публичной</w:t>
      </w:r>
      <w:r w:rsidR="00777CA9">
        <w:rPr>
          <w:rFonts w:ascii="Times New Roman" w:hAnsi="Times New Roman" w:cs="Times New Roman"/>
          <w:sz w:val="26"/>
          <w:szCs w:val="26"/>
        </w:rPr>
        <w:t xml:space="preserve"> власти федеральной территории «Сириус»</w:t>
      </w:r>
      <w:r w:rsidRPr="005B0397">
        <w:rPr>
          <w:rFonts w:ascii="Times New Roman" w:hAnsi="Times New Roman" w:cs="Times New Roman"/>
          <w:sz w:val="26"/>
          <w:szCs w:val="26"/>
        </w:rPr>
        <w:t xml:space="preserve"> - за проставление </w:t>
      </w:r>
      <w:proofErr w:type="spellStart"/>
      <w:r w:rsidRPr="005B0397">
        <w:rPr>
          <w:rFonts w:ascii="Times New Roman" w:hAnsi="Times New Roman" w:cs="Times New Roman"/>
          <w:sz w:val="26"/>
          <w:szCs w:val="26"/>
        </w:rPr>
        <w:t>апостиля</w:t>
      </w:r>
      <w:proofErr w:type="spellEnd"/>
      <w:r w:rsidRPr="005B0397">
        <w:rPr>
          <w:rFonts w:ascii="Times New Roman" w:hAnsi="Times New Roman" w:cs="Times New Roman"/>
          <w:sz w:val="26"/>
          <w:szCs w:val="26"/>
        </w:rPr>
        <w:t>, а также за государственную регистрацию организаций и за государственную регистрацию изменений учредительных документов организаций, за государственную регистрацию ликвидации организаций;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>- физические лица - ветераны Великой Отечественной войны,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</w:t>
      </w:r>
      <w:proofErr w:type="gramStart"/>
      <w:r w:rsidRPr="005B039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5B0397">
        <w:rPr>
          <w:rFonts w:ascii="Times New Roman" w:hAnsi="Times New Roman" w:cs="Times New Roman"/>
          <w:sz w:val="26"/>
          <w:szCs w:val="26"/>
        </w:rPr>
        <w:t>торой мировой войны, бывшие военнопленные во время Великой Отечественной войны при их обращении за совершением юридически значимых действий,</w:t>
      </w:r>
      <w:r w:rsidR="00777CA9">
        <w:rPr>
          <w:rFonts w:ascii="Times New Roman" w:hAnsi="Times New Roman" w:cs="Times New Roman"/>
          <w:sz w:val="26"/>
          <w:szCs w:val="26"/>
        </w:rPr>
        <w:t xml:space="preserve"> установленных настоящей главой;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>-  физические лица, признаваемые малоимущими в соответствии с Жилищн</w:t>
      </w:r>
      <w:r w:rsidR="00CA4055">
        <w:rPr>
          <w:rFonts w:ascii="Times New Roman" w:hAnsi="Times New Roman" w:cs="Times New Roman"/>
          <w:sz w:val="26"/>
          <w:szCs w:val="26"/>
        </w:rPr>
        <w:t>ым кодексом РФ</w:t>
      </w:r>
      <w:r w:rsidRPr="005B0397">
        <w:rPr>
          <w:rFonts w:ascii="Times New Roman" w:hAnsi="Times New Roman" w:cs="Times New Roman"/>
          <w:sz w:val="26"/>
          <w:szCs w:val="26"/>
        </w:rPr>
        <w:t>, - за совершение действий, предусмотренных подпунктом 22 пункта 1 статьи 333.33 настоящего Кодекса, за исключением государственной регистрации ограничений прав и обременений объектов недвижимости.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>Признание малоимущими производится в порядке, установленном Жилищным кодексом РФ. При этом</w:t>
      </w:r>
      <w:proofErr w:type="gramStart"/>
      <w:r w:rsidRPr="005B039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B0397">
        <w:rPr>
          <w:rFonts w:ascii="Times New Roman" w:hAnsi="Times New Roman" w:cs="Times New Roman"/>
          <w:sz w:val="26"/>
          <w:szCs w:val="26"/>
        </w:rPr>
        <w:t xml:space="preserve"> в каждом субъекте </w:t>
      </w:r>
      <w:r w:rsidR="00CA4055">
        <w:rPr>
          <w:rFonts w:ascii="Times New Roman" w:hAnsi="Times New Roman" w:cs="Times New Roman"/>
          <w:sz w:val="26"/>
          <w:szCs w:val="26"/>
        </w:rPr>
        <w:t>РФ</w:t>
      </w:r>
      <w:r w:rsidRPr="005B0397">
        <w:rPr>
          <w:rFonts w:ascii="Times New Roman" w:hAnsi="Times New Roman" w:cs="Times New Roman"/>
          <w:sz w:val="26"/>
          <w:szCs w:val="26"/>
        </w:rPr>
        <w:t xml:space="preserve"> местные власти самостоятельно устанавливают размер месячного совокупного дохода на каждого члена семьи, при котором гражданин может быть признан малоимущим. </w:t>
      </w:r>
      <w:r w:rsidR="00777CA9">
        <w:rPr>
          <w:rFonts w:ascii="Times New Roman" w:hAnsi="Times New Roman" w:cs="Times New Roman"/>
          <w:sz w:val="26"/>
          <w:szCs w:val="26"/>
        </w:rPr>
        <w:t>Ф</w:t>
      </w:r>
      <w:r w:rsidRPr="005B0397">
        <w:rPr>
          <w:rFonts w:ascii="Times New Roman" w:hAnsi="Times New Roman" w:cs="Times New Roman"/>
          <w:sz w:val="26"/>
          <w:szCs w:val="26"/>
        </w:rPr>
        <w:t>изические лица, признаваемые малоимущими</w:t>
      </w:r>
      <w:r w:rsidR="00777CA9">
        <w:rPr>
          <w:rFonts w:ascii="Times New Roman" w:hAnsi="Times New Roman" w:cs="Times New Roman"/>
          <w:sz w:val="26"/>
          <w:szCs w:val="26"/>
        </w:rPr>
        <w:t xml:space="preserve">, освобождаются от уплаты государственной пошлины </w:t>
      </w:r>
      <w:r w:rsidRPr="005B0397">
        <w:rPr>
          <w:rFonts w:ascii="Times New Roman" w:hAnsi="Times New Roman" w:cs="Times New Roman"/>
          <w:sz w:val="26"/>
          <w:szCs w:val="26"/>
        </w:rPr>
        <w:t>за регистрацию прав, договоров об отчуждении недвижимого имущества, за исключением государственной регистрации ограничений (обременений) прав на недвижимое имущество (основанием для предоставления льготы является документ, выданный в установленном порядке);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>Также необходимо отметить, что государственная пошлина не уплачивается в следующих случаях: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>- за государственную регистрацию права оперативного управления недвижимым имуществом, находящимся в государственной или муниципальной собственности;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>- за государственную регистрацию ограничений прав и обременений земельных участков, используемых для северного оленеводства;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>- за государственную регистрацию права постоянного (бессрочного) пользования земельными участками, находящимися в государственной или муниципальной собственности;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 xml:space="preserve">- за внесение изменений в Единый государственный реестр недвижимости </w:t>
      </w:r>
      <w:r w:rsidR="008747C5">
        <w:rPr>
          <w:rFonts w:ascii="Times New Roman" w:hAnsi="Times New Roman" w:cs="Times New Roman"/>
          <w:sz w:val="26"/>
          <w:szCs w:val="26"/>
        </w:rPr>
        <w:t xml:space="preserve">(ЕГРН) </w:t>
      </w:r>
      <w:r w:rsidRPr="005B0397">
        <w:rPr>
          <w:rFonts w:ascii="Times New Roman" w:hAnsi="Times New Roman" w:cs="Times New Roman"/>
          <w:sz w:val="26"/>
          <w:szCs w:val="26"/>
        </w:rPr>
        <w:t>в случае принятия нормативного правового акта, влекущего необходимость внесения соответствующих изменений по не зависящим от правообладателей, владельцев или пользователей объектов недвижимости причинам;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0397">
        <w:rPr>
          <w:rFonts w:ascii="Times New Roman" w:hAnsi="Times New Roman" w:cs="Times New Roman"/>
          <w:sz w:val="26"/>
          <w:szCs w:val="26"/>
        </w:rPr>
        <w:t xml:space="preserve">- за внесение изменений в </w:t>
      </w:r>
      <w:r w:rsidR="008747C5">
        <w:rPr>
          <w:rFonts w:ascii="Times New Roman" w:hAnsi="Times New Roman" w:cs="Times New Roman"/>
          <w:sz w:val="26"/>
          <w:szCs w:val="26"/>
        </w:rPr>
        <w:t>ЕГРН</w:t>
      </w:r>
      <w:r w:rsidRPr="005B0397">
        <w:rPr>
          <w:rFonts w:ascii="Times New Roman" w:hAnsi="Times New Roman" w:cs="Times New Roman"/>
          <w:sz w:val="26"/>
          <w:szCs w:val="26"/>
        </w:rPr>
        <w:t xml:space="preserve"> записи о наличии возражения в отношении зарегистрированного права на объект недвижимости, записи о невозможности государственной регистрации права без личного участия правообладателя, записи о невозможности государственной </w:t>
      </w:r>
      <w:r w:rsidRPr="005B0397">
        <w:rPr>
          <w:rFonts w:ascii="Times New Roman" w:hAnsi="Times New Roman" w:cs="Times New Roman"/>
          <w:sz w:val="26"/>
          <w:szCs w:val="26"/>
        </w:rPr>
        <w:lastRenderedPageBreak/>
        <w:t>регистрации перехода, прекращения,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</w:t>
      </w:r>
      <w:proofErr w:type="gramEnd"/>
      <w:r w:rsidRPr="005B03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0397">
        <w:rPr>
          <w:rFonts w:ascii="Times New Roman" w:hAnsi="Times New Roman" w:cs="Times New Roman"/>
          <w:sz w:val="26"/>
          <w:szCs w:val="26"/>
        </w:rPr>
        <w:t xml:space="preserve">целевому назначению или использованием с нарушением законодательства </w:t>
      </w:r>
      <w:r w:rsidR="00CA4055">
        <w:rPr>
          <w:rFonts w:ascii="Times New Roman" w:hAnsi="Times New Roman" w:cs="Times New Roman"/>
          <w:sz w:val="26"/>
          <w:szCs w:val="26"/>
        </w:rPr>
        <w:t>РФ</w:t>
      </w:r>
      <w:r w:rsidRPr="005B0397">
        <w:rPr>
          <w:rFonts w:ascii="Times New Roman" w:hAnsi="Times New Roman" w:cs="Times New Roman"/>
          <w:sz w:val="26"/>
          <w:szCs w:val="26"/>
        </w:rPr>
        <w:t>, записи о наличии прав требований в отношении зарегистрированного права, сведений об адресе электронной почты и (или) о почтовом адресе, по которым осуществляется связь с лицом, чье право на объект недвижимости зарегистрировано, с лицом, в пользу которого зарегистрированы ограничение права и обременение объекта недвижимости, за внесение в случаях, установленных Федеральным законом от 13</w:t>
      </w:r>
      <w:proofErr w:type="gramEnd"/>
      <w:r w:rsidRPr="005B0397">
        <w:rPr>
          <w:rFonts w:ascii="Times New Roman" w:hAnsi="Times New Roman" w:cs="Times New Roman"/>
          <w:sz w:val="26"/>
          <w:szCs w:val="26"/>
        </w:rPr>
        <w:t xml:space="preserve"> июля 2015 года N 218-ФЗ "О государственной регистрации недвижимости", сведений (изменений в сведения) в </w:t>
      </w:r>
      <w:r w:rsidR="008747C5">
        <w:rPr>
          <w:rFonts w:ascii="Times New Roman" w:hAnsi="Times New Roman" w:cs="Times New Roman"/>
          <w:sz w:val="26"/>
          <w:szCs w:val="26"/>
        </w:rPr>
        <w:t>ЕГРН</w:t>
      </w:r>
      <w:r w:rsidRPr="005B0397">
        <w:rPr>
          <w:rFonts w:ascii="Times New Roman" w:hAnsi="Times New Roman" w:cs="Times New Roman"/>
          <w:sz w:val="26"/>
          <w:szCs w:val="26"/>
        </w:rPr>
        <w:t xml:space="preserve"> по заявлению заинтересованного лица, если указанные сведения не были внесены в </w:t>
      </w:r>
      <w:r w:rsidR="008747C5">
        <w:rPr>
          <w:rFonts w:ascii="Times New Roman" w:hAnsi="Times New Roman" w:cs="Times New Roman"/>
          <w:sz w:val="26"/>
          <w:szCs w:val="26"/>
        </w:rPr>
        <w:t>ЕГРН</w:t>
      </w:r>
      <w:r w:rsidRPr="005B0397">
        <w:rPr>
          <w:rFonts w:ascii="Times New Roman" w:hAnsi="Times New Roman" w:cs="Times New Roman"/>
          <w:sz w:val="26"/>
          <w:szCs w:val="26"/>
        </w:rPr>
        <w:t xml:space="preserve"> в порядке межведомственного информационного взаимодействия;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>- за государственную регистрацию ипотеки, возникающей на основании закона, а также за погашение регистрационной записи об ипотеке;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>- за государственную регистрацию соглашения об изменении содержания закладной, включая внесение соответствующих изменений в записи Единого государственного реестра недвижимости;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>- за государственную регистрацию возникшего до дня вступления в силу Федерального закона от 21 июля 1997 года N 122-ФЗ "О государственной регистрации прав на недвижимое имущество и сделок с ним" права на объект недвижимости;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>- за государственную регистрацию прекращения прав в связи с ликвидацией объекта недвижимого имущества, отказом от права собственности на объект недвижимого имущества, переходом права к новому правообладателю, преобразованием (реконструкцией) объекта недвижимого имущества;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>- за государственную регистрацию прекращения ограничений прав или обременений объектов недвижимости;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0397">
        <w:rPr>
          <w:rFonts w:ascii="Times New Roman" w:hAnsi="Times New Roman" w:cs="Times New Roman"/>
          <w:sz w:val="26"/>
          <w:szCs w:val="26"/>
        </w:rPr>
        <w:t xml:space="preserve">- за государственную регистрацию права собственности </w:t>
      </w:r>
      <w:r w:rsidR="00CA4055">
        <w:rPr>
          <w:rFonts w:ascii="Times New Roman" w:hAnsi="Times New Roman" w:cs="Times New Roman"/>
          <w:sz w:val="26"/>
          <w:szCs w:val="26"/>
        </w:rPr>
        <w:t>РФ</w:t>
      </w:r>
      <w:r w:rsidRPr="005B0397">
        <w:rPr>
          <w:rFonts w:ascii="Times New Roman" w:hAnsi="Times New Roman" w:cs="Times New Roman"/>
          <w:sz w:val="26"/>
          <w:szCs w:val="26"/>
        </w:rPr>
        <w:t xml:space="preserve"> на автомобильные дороги, переданные в доверительное управление юридическому лицу, созданному в организационно-правовой форме государственной компании, и на земельные участки, предоставленные в аренду указанному юридическому лицу, государственную регистрацию договоров аренды земельных участков, предоставленных указанному юридическому лицу, а также за государственную регистрацию прекращения прав на такие автомобильные дороги и земельные участки;</w:t>
      </w:r>
      <w:proofErr w:type="gramEnd"/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 xml:space="preserve">-  за совершение юридически значимых действий, предусмотренных подпунктом 28.1 пункта 1 статьи 333.33 </w:t>
      </w:r>
      <w:r w:rsidR="008747C5">
        <w:rPr>
          <w:rFonts w:ascii="Times New Roman" w:hAnsi="Times New Roman" w:cs="Times New Roman"/>
          <w:sz w:val="26"/>
          <w:szCs w:val="26"/>
        </w:rPr>
        <w:t>Налогового</w:t>
      </w:r>
      <w:r w:rsidRPr="005B0397">
        <w:rPr>
          <w:rFonts w:ascii="Times New Roman" w:hAnsi="Times New Roman" w:cs="Times New Roman"/>
          <w:sz w:val="26"/>
          <w:szCs w:val="26"/>
        </w:rPr>
        <w:t xml:space="preserve"> Кодекса, в случае внесения изменений в записи </w:t>
      </w:r>
      <w:r w:rsidR="008747C5">
        <w:rPr>
          <w:rFonts w:ascii="Times New Roman" w:hAnsi="Times New Roman" w:cs="Times New Roman"/>
          <w:sz w:val="26"/>
          <w:szCs w:val="26"/>
        </w:rPr>
        <w:t>ЕГРН</w:t>
      </w:r>
      <w:r w:rsidRPr="005B0397">
        <w:rPr>
          <w:rFonts w:ascii="Times New Roman" w:hAnsi="Times New Roman" w:cs="Times New Roman"/>
          <w:sz w:val="26"/>
          <w:szCs w:val="26"/>
        </w:rPr>
        <w:t xml:space="preserve"> в соответствии с абзацами вторым - пятым пункта 2 статьи 23 Федерального закона от 16 июля 1998 года N 102-ФЗ "Об ипотеке (залоге недвижимости)".</w:t>
      </w:r>
    </w:p>
    <w:p w:rsidR="000A160F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 xml:space="preserve">Так же </w:t>
      </w:r>
      <w:r w:rsidR="008747C5">
        <w:rPr>
          <w:rFonts w:ascii="Times New Roman" w:hAnsi="Times New Roman" w:cs="Times New Roman"/>
          <w:sz w:val="26"/>
          <w:szCs w:val="26"/>
        </w:rPr>
        <w:t>нужно</w:t>
      </w:r>
      <w:r w:rsidRPr="005B0397">
        <w:rPr>
          <w:rFonts w:ascii="Times New Roman" w:hAnsi="Times New Roman" w:cs="Times New Roman"/>
          <w:sz w:val="26"/>
          <w:szCs w:val="26"/>
        </w:rPr>
        <w:t xml:space="preserve"> отметить, что новые положения отменили уплату пошлины за регистрацию права собственности на недвижимость, права на которую возникли до дня вступления в силу Федерального закона от 21.07.1997 № 122-ФЗ «О государственной регистрации прав на недвижимое имущество и сделок с ним», — «ранее возникшее право».</w:t>
      </w:r>
    </w:p>
    <w:p w:rsidR="00806892" w:rsidRPr="005B0397" w:rsidRDefault="000A160F" w:rsidP="00777C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397">
        <w:rPr>
          <w:rFonts w:ascii="Times New Roman" w:hAnsi="Times New Roman" w:cs="Times New Roman"/>
          <w:sz w:val="26"/>
          <w:szCs w:val="26"/>
        </w:rPr>
        <w:t>В связи с этим, сейчас можно зарегистрировать «ранее возникшее право» (например, на основании договора приватизации, свидетельства о праве собственности на землю, договора купли-продажи, удостоверенного нотариусом и иных докуме</w:t>
      </w:r>
      <w:r w:rsidR="008747C5">
        <w:rPr>
          <w:rFonts w:ascii="Times New Roman" w:hAnsi="Times New Roman" w:cs="Times New Roman"/>
          <w:sz w:val="26"/>
          <w:szCs w:val="26"/>
        </w:rPr>
        <w:t>нтов, оформленных до 31.01.1998) бесплатно</w:t>
      </w:r>
      <w:r w:rsidRPr="005B0397">
        <w:rPr>
          <w:rFonts w:ascii="Times New Roman" w:hAnsi="Times New Roman" w:cs="Times New Roman"/>
          <w:sz w:val="26"/>
          <w:szCs w:val="26"/>
        </w:rPr>
        <w:t>.</w:t>
      </w:r>
    </w:p>
    <w:p w:rsidR="000A160F" w:rsidRDefault="000A160F" w:rsidP="000A16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57DE" w:rsidRPr="005B0397" w:rsidRDefault="00C057DE" w:rsidP="000A16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7634B" w:rsidRPr="005B0397" w:rsidRDefault="00806892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0397">
        <w:rPr>
          <w:rFonts w:ascii="Times New Roman" w:hAnsi="Times New Roman"/>
          <w:sz w:val="26"/>
          <w:szCs w:val="26"/>
        </w:rPr>
        <w:t>Н</w:t>
      </w:r>
      <w:r w:rsidR="0017634B" w:rsidRPr="005B0397">
        <w:rPr>
          <w:rFonts w:ascii="Times New Roman" w:hAnsi="Times New Roman"/>
          <w:sz w:val="26"/>
          <w:szCs w:val="26"/>
        </w:rPr>
        <w:t xml:space="preserve">ачальник Асиновского </w:t>
      </w:r>
    </w:p>
    <w:p w:rsidR="00C057DE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0397">
        <w:rPr>
          <w:rFonts w:ascii="Times New Roman" w:hAnsi="Times New Roman"/>
          <w:sz w:val="26"/>
          <w:szCs w:val="26"/>
        </w:rPr>
        <w:t>межмуниципального отдела</w:t>
      </w:r>
      <w:r w:rsidR="00CA4055">
        <w:rPr>
          <w:rFonts w:ascii="Times New Roman" w:hAnsi="Times New Roman"/>
          <w:sz w:val="26"/>
          <w:szCs w:val="26"/>
        </w:rPr>
        <w:t xml:space="preserve">   </w:t>
      </w:r>
    </w:p>
    <w:p w:rsidR="00C057DE" w:rsidRDefault="00C057DE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Управления </w:t>
      </w:r>
      <w:proofErr w:type="spellStart"/>
      <w:r>
        <w:rPr>
          <w:rFonts w:ascii="Times New Roman" w:hAnsi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/>
          <w:sz w:val="26"/>
          <w:szCs w:val="26"/>
        </w:rPr>
        <w:t xml:space="preserve"> по Томской области </w:t>
      </w:r>
      <w:r w:rsidR="00CA4055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17634B" w:rsidRPr="00CA4055" w:rsidRDefault="00C057DE" w:rsidP="00CA40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Людмила </w:t>
      </w:r>
      <w:proofErr w:type="spellStart"/>
      <w:r w:rsidR="0017634B" w:rsidRPr="005B0397">
        <w:rPr>
          <w:rFonts w:ascii="Times New Roman" w:hAnsi="Times New Roman"/>
          <w:sz w:val="26"/>
          <w:szCs w:val="26"/>
        </w:rPr>
        <w:t>Елькина</w:t>
      </w:r>
      <w:proofErr w:type="spellEnd"/>
    </w:p>
    <w:sectPr w:rsidR="0017634B" w:rsidRPr="00CA4055" w:rsidSect="00C057D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7989"/>
    <w:rsid w:val="000A160F"/>
    <w:rsid w:val="0017634B"/>
    <w:rsid w:val="00194273"/>
    <w:rsid w:val="004B1691"/>
    <w:rsid w:val="005B0397"/>
    <w:rsid w:val="00760502"/>
    <w:rsid w:val="00777CA9"/>
    <w:rsid w:val="00806892"/>
    <w:rsid w:val="008747C5"/>
    <w:rsid w:val="009B3C6D"/>
    <w:rsid w:val="00A06E92"/>
    <w:rsid w:val="00AC604C"/>
    <w:rsid w:val="00B26027"/>
    <w:rsid w:val="00C057DE"/>
    <w:rsid w:val="00CA312E"/>
    <w:rsid w:val="00CA4055"/>
    <w:rsid w:val="00CB43CF"/>
    <w:rsid w:val="00CE7989"/>
    <w:rsid w:val="00D205FC"/>
    <w:rsid w:val="00F22686"/>
    <w:rsid w:val="00F8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4</cp:revision>
  <cp:lastPrinted>2022-03-16T04:35:00Z</cp:lastPrinted>
  <dcterms:created xsi:type="dcterms:W3CDTF">2022-03-16T07:13:00Z</dcterms:created>
  <dcterms:modified xsi:type="dcterms:W3CDTF">2022-03-17T04:40:00Z</dcterms:modified>
</cp:coreProperties>
</file>