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91" w:rsidRDefault="006F5CFA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Росреестр</w:t>
      </w:r>
      <w:proofErr w:type="spellEnd"/>
      <w:r>
        <w:rPr>
          <w:b/>
          <w:bCs/>
          <w:sz w:val="28"/>
          <w:szCs w:val="28"/>
        </w:rPr>
        <w:t xml:space="preserve"> предложил ввести новую категорию земель </w:t>
      </w:r>
      <w:r>
        <w:rPr>
          <w:b/>
          <w:bCs/>
          <w:sz w:val="28"/>
          <w:szCs w:val="28"/>
        </w:rPr>
        <w:br/>
        <w:t xml:space="preserve">«под </w:t>
      </w:r>
      <w:proofErr w:type="spellStart"/>
      <w:r>
        <w:rPr>
          <w:b/>
          <w:bCs/>
          <w:sz w:val="28"/>
          <w:szCs w:val="28"/>
        </w:rPr>
        <w:t>виноградство</w:t>
      </w:r>
      <w:proofErr w:type="spellEnd"/>
      <w:r>
        <w:rPr>
          <w:b/>
          <w:bCs/>
          <w:sz w:val="28"/>
          <w:szCs w:val="28"/>
        </w:rPr>
        <w:t>»</w:t>
      </w:r>
    </w:p>
    <w:p w:rsidR="00D12291" w:rsidRDefault="00D12291">
      <w:pPr>
        <w:spacing w:line="276" w:lineRule="auto"/>
        <w:ind w:firstLine="709"/>
        <w:jc w:val="both"/>
        <w:rPr>
          <w:sz w:val="28"/>
          <w:szCs w:val="28"/>
        </w:rPr>
      </w:pPr>
    </w:p>
    <w:p w:rsidR="00D12291" w:rsidRDefault="006F5CFA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предложил выделить пригодные для выращивания винограда земли. Для них планируется ввести отдельный вид разрешенного использования.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16 сентября 2021 г.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/0414 предлагается дополнить Классификатор видов разрешенного использования земельных участков новым ВРИ «Возделывание винограда на </w:t>
      </w:r>
      <w:proofErr w:type="spellStart"/>
      <w:r>
        <w:rPr>
          <w:sz w:val="28"/>
          <w:szCs w:val="28"/>
        </w:rPr>
        <w:t>виноградоприг</w:t>
      </w:r>
      <w:r w:rsidR="009B4A02">
        <w:rPr>
          <w:sz w:val="28"/>
          <w:szCs w:val="28"/>
        </w:rPr>
        <w:t>одных</w:t>
      </w:r>
      <w:proofErr w:type="spellEnd"/>
      <w:r w:rsidR="009B4A02">
        <w:rPr>
          <w:sz w:val="28"/>
          <w:szCs w:val="28"/>
        </w:rPr>
        <w:t xml:space="preserve"> землях». Документ вступил</w:t>
      </w:r>
      <w:r>
        <w:rPr>
          <w:sz w:val="28"/>
          <w:szCs w:val="28"/>
        </w:rPr>
        <w:t xml:space="preserve"> в силу 8 октября 2021 года. </w:t>
      </w:r>
    </w:p>
    <w:p w:rsidR="00D12291" w:rsidRDefault="006F5C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земельные участки, занятые виноградниками, имеют вид разрешенного использования – «садоводство». Нововведение поможет сохранить </w:t>
      </w:r>
      <w:proofErr w:type="spellStart"/>
      <w:r>
        <w:rPr>
          <w:sz w:val="28"/>
          <w:szCs w:val="28"/>
        </w:rPr>
        <w:t>виноградопригодные</w:t>
      </w:r>
      <w:proofErr w:type="spellEnd"/>
      <w:r>
        <w:rPr>
          <w:sz w:val="28"/>
          <w:szCs w:val="28"/>
        </w:rPr>
        <w:t xml:space="preserve"> земли, подходящие под выращивание кустарников в целях повышения качества винограда и вина.</w:t>
      </w:r>
    </w:p>
    <w:p w:rsidR="00D12291" w:rsidRDefault="006F5C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во время </w:t>
      </w:r>
      <w:hyperlink r:id="rId6" w:history="1">
        <w:r>
          <w:rPr>
            <w:rStyle w:val="Hyperlink0"/>
          </w:rPr>
          <w:t>рабочей встречи</w:t>
        </w:r>
      </w:hyperlink>
      <w:r>
        <w:rPr>
          <w:sz w:val="28"/>
          <w:szCs w:val="28"/>
        </w:rPr>
        <w:t xml:space="preserve"> в Краснодаре Руководитель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Скуфинский</w:t>
      </w:r>
      <w:proofErr w:type="spellEnd"/>
      <w:r>
        <w:rPr>
          <w:sz w:val="28"/>
          <w:szCs w:val="28"/>
        </w:rPr>
        <w:t xml:space="preserve"> поддержал предложение губернатора Краснодарского края Вениамина Кондратьева об установлении новой категории земель «под виноградарство» для их защиты от застройки.</w:t>
      </w:r>
    </w:p>
    <w:p w:rsidR="00D12291" w:rsidRDefault="006F5C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iCs/>
          <w:sz w:val="28"/>
          <w:szCs w:val="28"/>
        </w:rPr>
        <w:t xml:space="preserve">В нашей стране спрос на отечественный виноград и на винодельческую продукцию крайне высок. Внесение изменений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Классификатор</w:t>
      </w:r>
      <w:proofErr w:type="gramEnd"/>
      <w:r>
        <w:rPr>
          <w:i/>
          <w:iCs/>
          <w:sz w:val="28"/>
          <w:szCs w:val="28"/>
        </w:rPr>
        <w:t xml:space="preserve"> видов разрешенного использования земельных участков поможет сохранить в регионах площади для выращивания винодельческого сырья</w:t>
      </w:r>
      <w:r>
        <w:rPr>
          <w:sz w:val="28"/>
          <w:szCs w:val="28"/>
        </w:rPr>
        <w:t xml:space="preserve">», – сообщил </w:t>
      </w:r>
      <w:r>
        <w:rPr>
          <w:b/>
          <w:bCs/>
          <w:sz w:val="28"/>
          <w:szCs w:val="28"/>
        </w:rPr>
        <w:t xml:space="preserve">Олег </w:t>
      </w:r>
      <w:proofErr w:type="spellStart"/>
      <w:r>
        <w:rPr>
          <w:b/>
          <w:bCs/>
          <w:sz w:val="28"/>
          <w:szCs w:val="28"/>
        </w:rPr>
        <w:t>Скуфинский</w:t>
      </w:r>
      <w:proofErr w:type="spellEnd"/>
      <w:r>
        <w:rPr>
          <w:sz w:val="28"/>
          <w:szCs w:val="28"/>
        </w:rPr>
        <w:t>.</w:t>
      </w:r>
    </w:p>
    <w:p w:rsidR="00D12291" w:rsidRDefault="006F5CFA">
      <w:pPr>
        <w:spacing w:line="276" w:lineRule="auto"/>
        <w:ind w:firstLine="709"/>
        <w:jc w:val="both"/>
        <w:rPr>
          <w:color w:val="111111"/>
          <w:sz w:val="28"/>
          <w:szCs w:val="28"/>
          <w:u w:color="111111"/>
          <w:shd w:val="clear" w:color="auto" w:fill="FFFFFF"/>
        </w:rPr>
      </w:pPr>
      <w:r>
        <w:rPr>
          <w:sz w:val="28"/>
          <w:szCs w:val="28"/>
        </w:rPr>
        <w:t xml:space="preserve">Закрепление за земельными участками вида разрешенного использования «виноградарство» означает, что на данной территории невозможно будет вести строительные работы и использовать землю под выращивание других </w:t>
      </w:r>
      <w:proofErr w:type="spellStart"/>
      <w:r>
        <w:rPr>
          <w:sz w:val="28"/>
          <w:szCs w:val="28"/>
        </w:rPr>
        <w:t>сельхозкультур</w:t>
      </w:r>
      <w:proofErr w:type="spellEnd"/>
      <w:r>
        <w:rPr>
          <w:sz w:val="28"/>
          <w:szCs w:val="28"/>
        </w:rPr>
        <w:t xml:space="preserve">. </w:t>
      </w:r>
      <w:r>
        <w:rPr>
          <w:color w:val="111111"/>
          <w:sz w:val="28"/>
          <w:szCs w:val="28"/>
          <w:u w:color="111111"/>
          <w:shd w:val="clear" w:color="auto" w:fill="FFFFFF"/>
        </w:rPr>
        <w:t xml:space="preserve">Приказ направлен на создание условий для повышения качества винограда и вин, стимулирование развития виноградарства и виноделия в приоритетных для этих отраслей малых формах хозяйствования. </w:t>
      </w:r>
    </w:p>
    <w:p w:rsidR="00D12291" w:rsidRDefault="00D12291">
      <w:pPr>
        <w:spacing w:line="276" w:lineRule="auto"/>
        <w:ind w:firstLine="709"/>
        <w:jc w:val="both"/>
      </w:pPr>
      <w:bookmarkStart w:id="0" w:name="_GoBack"/>
      <w:bookmarkEnd w:id="0"/>
    </w:p>
    <w:sectPr w:rsidR="00D12291" w:rsidSect="00A135D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5A" w:rsidRDefault="006F5CFA">
      <w:r>
        <w:separator/>
      </w:r>
    </w:p>
  </w:endnote>
  <w:endnote w:type="continuationSeparator" w:id="0">
    <w:p w:rsidR="00792B5A" w:rsidRDefault="006F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91" w:rsidRDefault="00D122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5A" w:rsidRDefault="006F5CFA">
      <w:r>
        <w:separator/>
      </w:r>
    </w:p>
  </w:footnote>
  <w:footnote w:type="continuationSeparator" w:id="0">
    <w:p w:rsidR="00792B5A" w:rsidRDefault="006F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91" w:rsidRDefault="00D1229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291"/>
    <w:rsid w:val="006F5CFA"/>
    <w:rsid w:val="006F67B4"/>
    <w:rsid w:val="00792B5A"/>
    <w:rsid w:val="009B4A02"/>
    <w:rsid w:val="00A135DB"/>
    <w:rsid w:val="00D1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35DB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35DB"/>
    <w:rPr>
      <w:u w:val="single"/>
    </w:rPr>
  </w:style>
  <w:style w:type="table" w:customStyle="1" w:styleId="TableNormal">
    <w:name w:val="Table Normal"/>
    <w:rsid w:val="00A135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135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A135DB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sid w:val="00A135DB"/>
    <w:rPr>
      <w:outline w:val="0"/>
      <w:color w:val="0563C1"/>
      <w:sz w:val="28"/>
      <w:szCs w:val="28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rukovoditel-rosreestra-i-gubernator-krasnodarskogo-kraya-obsudili-khod-realizatsii-eksperimenta-po-s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Анна Ивановна</dc:creator>
  <cp:lastModifiedBy>ai.shiyanova</cp:lastModifiedBy>
  <cp:revision>4</cp:revision>
  <dcterms:created xsi:type="dcterms:W3CDTF">2021-10-07T09:28:00Z</dcterms:created>
  <dcterms:modified xsi:type="dcterms:W3CDTF">2021-10-08T03:09:00Z</dcterms:modified>
</cp:coreProperties>
</file>