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6934" w14:textId="63A81AE1" w:rsidR="00766A75" w:rsidRDefault="00957CE1" w:rsidP="00957C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CE1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разъясняет: </w:t>
      </w:r>
      <w:r w:rsidR="00766A75">
        <w:rPr>
          <w:rFonts w:ascii="Times New Roman" w:hAnsi="Times New Roman" w:cs="Times New Roman"/>
          <w:b/>
          <w:bCs/>
          <w:sz w:val="28"/>
          <w:szCs w:val="28"/>
        </w:rPr>
        <w:t>О новых правилах проверки водителей на алкоголь</w:t>
      </w:r>
    </w:p>
    <w:p w14:paraId="4B00A87A" w14:textId="77777777" w:rsidR="00766A75" w:rsidRPr="00766A75" w:rsidRDefault="00766A75" w:rsidP="007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21.10.2022 № 1882 утвержден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 Новые правила вводятся в действие с 01.03.2023 и будут действовать до 01.03.2029.</w:t>
      </w:r>
    </w:p>
    <w:p w14:paraId="734C1AA5" w14:textId="77777777" w:rsidR="00766A75" w:rsidRPr="00766A75" w:rsidRDefault="00766A75" w:rsidP="007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на алкоголь будет возможна в присутствии двух понятых либо с применением видеозаписи (сейчас – только в присутствии двух понятых). Основания те же: запах алкоголя изо рта, неустойчивость позы, нарушение речи, не соответствующее обстановке поведение и др. Факт употребления алкоголя по-прежнему будет определяться наличием в выдыхаемом водителем воздухе этилового спирта в концентрации, превышающей возможную погрешность измерений (0,16 мг на 1 л).</w:t>
      </w:r>
    </w:p>
    <w:p w14:paraId="49A73356" w14:textId="77777777" w:rsidR="00766A75" w:rsidRPr="00766A75" w:rsidRDefault="00766A75" w:rsidP="0076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A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отказе водителя от проверки или несогласии с ее результатами он направляется на медицинское освидетельствование.</w:t>
      </w:r>
    </w:p>
    <w:p w14:paraId="191E0704" w14:textId="77777777" w:rsidR="00766A75" w:rsidRDefault="00766A75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581E575" w14:textId="669FBCE2" w:rsidR="00957CE1" w:rsidRPr="00957CE1" w:rsidRDefault="00957CE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прокурора района Андросов Е.А.</w:t>
      </w:r>
    </w:p>
    <w:p w14:paraId="452A6E57" w14:textId="77777777" w:rsidR="004F6CF2" w:rsidRDefault="004F6CF2"/>
    <w:sectPr w:rsidR="004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4F6CF2"/>
    <w:rsid w:val="00766A75"/>
    <w:rsid w:val="00957CE1"/>
    <w:rsid w:val="00D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21F"/>
  <w15:chartTrackingRefBased/>
  <w15:docId w15:val="{855AF210-27B7-4E20-9902-822039D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766A75"/>
  </w:style>
  <w:style w:type="character" w:customStyle="1" w:styleId="feeds-pagenavigationtooltip">
    <w:name w:val="feeds-page__navigation_tooltip"/>
    <w:basedOn w:val="a0"/>
    <w:rsid w:val="0076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2023-01-15T05:03:00Z</dcterms:created>
  <dcterms:modified xsi:type="dcterms:W3CDTF">2023-01-15T05:17:00Z</dcterms:modified>
</cp:coreProperties>
</file>