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9B75" w14:textId="2B97316B" w:rsidR="00122567" w:rsidRDefault="00957CE1" w:rsidP="001225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22567">
        <w:rPr>
          <w:rFonts w:ascii="Times New Roman" w:hAnsi="Times New Roman" w:cs="Times New Roman"/>
          <w:b/>
          <w:bCs/>
          <w:sz w:val="28"/>
          <w:szCs w:val="28"/>
        </w:rPr>
        <w:t>Прокуратура Шегарского района разъясняет</w:t>
      </w:r>
      <w:proofErr w:type="gramStart"/>
      <w:r w:rsidRPr="001225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2567" w:rsidRPr="001225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</w:t>
      </w:r>
      <w:proofErr w:type="gramEnd"/>
      <w:r w:rsidR="00122567" w:rsidRPr="001225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освобождении отдельных категорий граждан от начисления пеней за просрочку внесения платы за жилищно-коммунальные услуги и взносов на капитальный ремонт</w:t>
      </w:r>
    </w:p>
    <w:p w14:paraId="624F9662" w14:textId="77777777" w:rsidR="00122567" w:rsidRPr="00122567" w:rsidRDefault="00122567" w:rsidP="001225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2C54CC2" w14:textId="77777777" w:rsidR="00122567" w:rsidRPr="00122567" w:rsidRDefault="00122567" w:rsidP="0012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56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07.10.2022 № 378-ФЗ «О внесении изменений в статьи 166 и 169 Жилищного кодекса Российской Федерации и Федеральный закон «О внесении изменений в отдельные законодательные акты Российской Федерации» введена социальная гарантия гражданам Российской Федерации, заключившим контракт о прохождении военной службы в связи с призывом на военную службу по мобилизации в Вооруженные Силы Российской Федерации, а также членам их семей, в виде освобождения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доме.</w:t>
      </w:r>
    </w:p>
    <w:p w14:paraId="261E9727" w14:textId="77777777" w:rsidR="00122567" w:rsidRPr="00122567" w:rsidRDefault="00122567" w:rsidP="0012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567">
        <w:rPr>
          <w:rFonts w:ascii="Times New Roman" w:hAnsi="Times New Roman" w:cs="Times New Roman"/>
          <w:sz w:val="28"/>
          <w:szCs w:val="28"/>
          <w:lang w:eastAsia="ru-RU"/>
        </w:rPr>
        <w:t>Освобождение действует до прекращения действия указанного контракта.</w:t>
      </w:r>
    </w:p>
    <w:p w14:paraId="7E99837D" w14:textId="77777777" w:rsidR="00122567" w:rsidRPr="00122567" w:rsidRDefault="00122567" w:rsidP="0012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567">
        <w:rPr>
          <w:rFonts w:ascii="Times New Roman" w:hAnsi="Times New Roman" w:cs="Times New Roman"/>
          <w:sz w:val="28"/>
          <w:szCs w:val="28"/>
          <w:lang w:eastAsia="ru-RU"/>
        </w:rPr>
        <w:t>Установлено также, что, в случае если законом субъекта Российской Федерации предусмотрено предоставление компенсации расходов на уплату взноса на капитальный ремонт, запрос необходимых документов и информации осуществляется в рамках межведомственного информационного взаимодействия. Документы и информацию, получение которых возможно в рамках такого взаимодействия, уполномоченные органы не вправе требовать от граждан.</w:t>
      </w:r>
    </w:p>
    <w:p w14:paraId="625647D2" w14:textId="77777777" w:rsidR="00122567" w:rsidRPr="00122567" w:rsidRDefault="00122567" w:rsidP="0012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2567">
        <w:rPr>
          <w:rFonts w:ascii="Times New Roman" w:hAnsi="Times New Roman" w:cs="Times New Roman"/>
          <w:sz w:val="28"/>
          <w:szCs w:val="28"/>
          <w:lang w:eastAsia="ru-RU"/>
        </w:rPr>
        <w:t>Правовые положения вступили в силу и действуют с 07 октября 2022 года.</w:t>
      </w:r>
    </w:p>
    <w:p w14:paraId="33329B28" w14:textId="377728B8" w:rsidR="00957CE1" w:rsidRDefault="00957CE1" w:rsidP="00957C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581E575" w14:textId="74E19FCE" w:rsidR="00957CE1" w:rsidRPr="00957CE1" w:rsidRDefault="00957CE1" w:rsidP="00957CE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прокурора района Андросов </w:t>
      </w:r>
      <w:proofErr w:type="gramStart"/>
      <w:r>
        <w:rPr>
          <w:color w:val="333333"/>
          <w:sz w:val="28"/>
          <w:szCs w:val="28"/>
        </w:rPr>
        <w:t>Е.А.</w:t>
      </w:r>
      <w:proofErr w:type="gramEnd"/>
    </w:p>
    <w:p w14:paraId="452A6E57" w14:textId="77777777" w:rsidR="004F6CF2" w:rsidRDefault="004F6CF2"/>
    <w:sectPr w:rsidR="004F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41"/>
    <w:rsid w:val="00122567"/>
    <w:rsid w:val="004F6CF2"/>
    <w:rsid w:val="00957CE1"/>
    <w:rsid w:val="00D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E21F"/>
  <w15:chartTrackingRefBased/>
  <w15:docId w15:val="{855AF210-27B7-4E20-9902-822039D6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22567"/>
  </w:style>
  <w:style w:type="character" w:customStyle="1" w:styleId="feeds-pagenavigationtooltip">
    <w:name w:val="feeds-page__navigation_tooltip"/>
    <w:basedOn w:val="a0"/>
    <w:rsid w:val="00122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4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9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3</cp:revision>
  <dcterms:created xsi:type="dcterms:W3CDTF">2023-01-15T05:03:00Z</dcterms:created>
  <dcterms:modified xsi:type="dcterms:W3CDTF">2023-01-15T05:09:00Z</dcterms:modified>
</cp:coreProperties>
</file>