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45E8F" w14:textId="35B5A714" w:rsidR="003F3401" w:rsidRPr="00C8580B" w:rsidRDefault="003F3401" w:rsidP="003F34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8580B">
        <w:rPr>
          <w:rFonts w:ascii="Times New Roman" w:hAnsi="Times New Roman" w:cs="Times New Roman"/>
          <w:b/>
          <w:sz w:val="28"/>
          <w:szCs w:val="28"/>
          <w:lang w:eastAsia="ru-RU"/>
        </w:rPr>
        <w:t>Правовые основы института пробации в Российской Федерации</w:t>
      </w:r>
    </w:p>
    <w:bookmarkEnd w:id="0"/>
    <w:p w14:paraId="1B44B638" w14:textId="77777777" w:rsidR="003F3401" w:rsidRPr="003F3401" w:rsidRDefault="003F3401" w:rsidP="003F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DC9E51" w14:textId="77777777" w:rsidR="003F3401" w:rsidRPr="003F3401" w:rsidRDefault="003F3401" w:rsidP="003F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F3401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06.02.2023 № 10-ФЗ «О пробации в Российской Федерации» введен институт пробации, который включает в себя совокупность мер по ресоциализации, социальной адаптации и социальной реабилитации осужденных, лиц, которым назначены иные меры уголовно-правового характера, и лиц, освободившихся из учреждений, исполняющих наказания в виде принудительных работ или лишения свободы, которые оказались в трудной жизненной ситуации.</w:t>
      </w:r>
      <w:proofErr w:type="gramEnd"/>
    </w:p>
    <w:p w14:paraId="17B265BD" w14:textId="77777777" w:rsidR="003F3401" w:rsidRPr="003F3401" w:rsidRDefault="003F3401" w:rsidP="003F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401"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Установлены различные виды пробации: исполнительная, пенитенциарная и </w:t>
      </w:r>
      <w:proofErr w:type="spellStart"/>
      <w:r w:rsidRPr="003F3401">
        <w:rPr>
          <w:rFonts w:ascii="Times New Roman" w:hAnsi="Times New Roman" w:cs="Times New Roman"/>
          <w:sz w:val="28"/>
          <w:szCs w:val="28"/>
          <w:lang w:eastAsia="ru-RU"/>
        </w:rPr>
        <w:t>постпенитенциарная</w:t>
      </w:r>
      <w:proofErr w:type="spellEnd"/>
      <w:r w:rsidRPr="003F3401">
        <w:rPr>
          <w:rFonts w:ascii="Times New Roman" w:hAnsi="Times New Roman" w:cs="Times New Roman"/>
          <w:sz w:val="28"/>
          <w:szCs w:val="28"/>
          <w:lang w:eastAsia="ru-RU"/>
        </w:rPr>
        <w:t>, а также основные направления деятельности в указанных сферах.</w:t>
      </w:r>
    </w:p>
    <w:p w14:paraId="31F5D51C" w14:textId="77777777" w:rsidR="003F3401" w:rsidRPr="003F3401" w:rsidRDefault="003F3401" w:rsidP="003F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401">
        <w:rPr>
          <w:rFonts w:ascii="Times New Roman" w:hAnsi="Times New Roman" w:cs="Times New Roman"/>
          <w:sz w:val="28"/>
          <w:szCs w:val="28"/>
          <w:lang w:eastAsia="ru-RU"/>
        </w:rPr>
        <w:t>Исполнительная пробация представляет собой совокупность мер, применяемых уголовно-исполнительными инспекциями в отношении лиц, находящихся в трудной жизненной ситуации, при исполнении наказаний, не связанных с изоляцией осужденных от общества (за исключением осужденных к штрафу, назначенному в качестве основного наказания, и принудительным работам), и иных мер уголовно-правового характера.</w:t>
      </w:r>
    </w:p>
    <w:p w14:paraId="3EFD57A8" w14:textId="77777777" w:rsidR="003F3401" w:rsidRPr="003F3401" w:rsidRDefault="003F3401" w:rsidP="003F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401">
        <w:rPr>
          <w:rFonts w:ascii="Times New Roman" w:hAnsi="Times New Roman" w:cs="Times New Roman"/>
          <w:sz w:val="28"/>
          <w:szCs w:val="28"/>
          <w:lang w:eastAsia="ru-RU"/>
        </w:rPr>
        <w:t>Пенитенциарная пробация применяется в отношении осужденных в учреждениях, исполняющих наказания в виде принудительных работ или лишения свободы, и представляет собой совокупность мер, направленных на исправление осужденных, а также на подготовку осужденных, отбывающих наказания в виде принудительных работ или лишения свободы, к освобождению из указанных учреждений.</w:t>
      </w:r>
    </w:p>
    <w:p w14:paraId="1818A29F" w14:textId="77777777" w:rsidR="003F3401" w:rsidRPr="003F3401" w:rsidRDefault="003F3401" w:rsidP="003F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F3401">
        <w:rPr>
          <w:rFonts w:ascii="Times New Roman" w:hAnsi="Times New Roman" w:cs="Times New Roman"/>
          <w:sz w:val="28"/>
          <w:szCs w:val="28"/>
          <w:lang w:eastAsia="ru-RU"/>
        </w:rPr>
        <w:t>Постпенитенциарная</w:t>
      </w:r>
      <w:proofErr w:type="spellEnd"/>
      <w:r w:rsidRPr="003F3401">
        <w:rPr>
          <w:rFonts w:ascii="Times New Roman" w:hAnsi="Times New Roman" w:cs="Times New Roman"/>
          <w:sz w:val="28"/>
          <w:szCs w:val="28"/>
          <w:lang w:eastAsia="ru-RU"/>
        </w:rPr>
        <w:t xml:space="preserve"> пробация применяется в отношении лиц, освободившихся из учреждений, исполняющих наказания в виде принудительных работ или лишения свободы, и оказавшихся в трудной жизненной ситуации, и представляет собой совокупность мер, направленных на ресоциализацию, социальную адаптацию и социальную реабилитацию.</w:t>
      </w:r>
    </w:p>
    <w:p w14:paraId="04237865" w14:textId="77777777" w:rsidR="003F3401" w:rsidRPr="003F3401" w:rsidRDefault="003F3401" w:rsidP="003F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401">
        <w:rPr>
          <w:rFonts w:ascii="Times New Roman" w:hAnsi="Times New Roman" w:cs="Times New Roman"/>
          <w:sz w:val="28"/>
          <w:szCs w:val="28"/>
          <w:lang w:eastAsia="ru-RU"/>
        </w:rPr>
        <w:t>Пробация осуществляется на основании индивидуальной программы.</w:t>
      </w:r>
    </w:p>
    <w:p w14:paraId="23DCE381" w14:textId="77777777" w:rsidR="003F3401" w:rsidRPr="003F3401" w:rsidRDefault="003F3401" w:rsidP="003F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F5097D" w14:textId="25B7207B" w:rsidR="003F3401" w:rsidRDefault="003F3401" w:rsidP="003F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401">
        <w:rPr>
          <w:rFonts w:ascii="Times New Roman" w:hAnsi="Times New Roman" w:cs="Times New Roman"/>
          <w:sz w:val="28"/>
          <w:szCs w:val="28"/>
        </w:rPr>
        <w:t>Федеральный закон вступает в силу с 1 января 2024 года</w:t>
      </w:r>
      <w:r>
        <w:rPr>
          <w:rFonts w:ascii="Times New Roman" w:hAnsi="Times New Roman" w:cs="Times New Roman"/>
          <w:sz w:val="28"/>
          <w:szCs w:val="28"/>
        </w:rPr>
        <w:t xml:space="preserve">. Отдельные положения Федерального закона вступают в силу с </w:t>
      </w:r>
      <w:r w:rsidRPr="003F3401">
        <w:rPr>
          <w:rFonts w:ascii="Times New Roman" w:hAnsi="Times New Roman" w:cs="Times New Roman"/>
          <w:sz w:val="28"/>
          <w:szCs w:val="28"/>
        </w:rPr>
        <w:t>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F340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24E43B" w14:textId="30B43D68" w:rsidR="00CA3B04" w:rsidRDefault="00CA3B04" w:rsidP="003F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9E7C7" w14:textId="77777777" w:rsidR="003F3401" w:rsidRPr="00374AF2" w:rsidRDefault="003F3401" w:rsidP="003F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Старший помощник прокурора района Е.А. Андросов</w:t>
      </w:r>
    </w:p>
    <w:p w14:paraId="0DA492A1" w14:textId="77777777" w:rsidR="003F3401" w:rsidRPr="003F3401" w:rsidRDefault="003F3401" w:rsidP="003F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3401" w:rsidRPr="003F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8B"/>
    <w:rsid w:val="003F3401"/>
    <w:rsid w:val="00533D8B"/>
    <w:rsid w:val="00C8580B"/>
    <w:rsid w:val="00CA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E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F3401"/>
  </w:style>
  <w:style w:type="character" w:customStyle="1" w:styleId="feeds-pagenavigationtooltip">
    <w:name w:val="feeds-page__navigation_tooltip"/>
    <w:basedOn w:val="a0"/>
    <w:rsid w:val="003F3401"/>
  </w:style>
  <w:style w:type="paragraph" w:styleId="a3">
    <w:name w:val="Normal (Web)"/>
    <w:basedOn w:val="a"/>
    <w:uiPriority w:val="99"/>
    <w:semiHidden/>
    <w:unhideWhenUsed/>
    <w:rsid w:val="003F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F3401"/>
  </w:style>
  <w:style w:type="character" w:customStyle="1" w:styleId="feeds-pagenavigationtooltip">
    <w:name w:val="feeds-page__navigation_tooltip"/>
    <w:basedOn w:val="a0"/>
    <w:rsid w:val="003F3401"/>
  </w:style>
  <w:style w:type="paragraph" w:styleId="a3">
    <w:name w:val="Normal (Web)"/>
    <w:basedOn w:val="a"/>
    <w:uiPriority w:val="99"/>
    <w:semiHidden/>
    <w:unhideWhenUsed/>
    <w:rsid w:val="003F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9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2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3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egormaster1995@gmail.com</cp:lastModifiedBy>
  <cp:revision>3</cp:revision>
  <dcterms:created xsi:type="dcterms:W3CDTF">2023-02-25T04:50:00Z</dcterms:created>
  <dcterms:modified xsi:type="dcterms:W3CDTF">2023-02-26T09:58:00Z</dcterms:modified>
</cp:coreProperties>
</file>