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245F" w14:textId="77777777" w:rsidR="009A2E07" w:rsidRPr="003E1E35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Совет Трубачевского</w:t>
      </w:r>
      <w:r w:rsidRPr="00180598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сельского поселения Шегарского района Томской области </w:t>
      </w:r>
    </w:p>
    <w:p w14:paraId="1BF34AA6" w14:textId="77777777" w:rsidR="009A2E07" w:rsidRDefault="009A2E07" w:rsidP="009A2E07">
      <w:pPr>
        <w:keepNext/>
        <w:jc w:val="center"/>
        <w:outlineLvl w:val="0"/>
        <w:rPr>
          <w:b/>
          <w:bCs/>
          <w:sz w:val="40"/>
          <w:szCs w:val="40"/>
        </w:rPr>
      </w:pPr>
    </w:p>
    <w:p w14:paraId="342637F5" w14:textId="77777777" w:rsidR="009A2E07" w:rsidRDefault="009A2E07" w:rsidP="001256A0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7A79536A" w14:textId="77777777" w:rsidR="009A2E07" w:rsidRPr="000F1D43" w:rsidRDefault="009A2E07" w:rsidP="009A2E07">
      <w:pPr>
        <w:keepNext/>
        <w:jc w:val="center"/>
        <w:outlineLvl w:val="0"/>
        <w:rPr>
          <w:b/>
          <w:bCs/>
          <w:color w:val="000000" w:themeColor="text1"/>
          <w:kern w:val="32"/>
          <w:sz w:val="40"/>
          <w:szCs w:val="40"/>
        </w:rPr>
      </w:pPr>
      <w:r w:rsidRPr="000F1D43">
        <w:rPr>
          <w:b/>
          <w:bCs/>
          <w:color w:val="000000" w:themeColor="text1"/>
          <w:sz w:val="40"/>
          <w:szCs w:val="40"/>
        </w:rPr>
        <w:t>Решение</w:t>
      </w:r>
    </w:p>
    <w:p w14:paraId="1B820EF5" w14:textId="77777777" w:rsidR="009A2E07" w:rsidRPr="000F1D43" w:rsidRDefault="009A2E07" w:rsidP="009A2E07">
      <w:pPr>
        <w:widowControl w:val="0"/>
        <w:tabs>
          <w:tab w:val="left" w:pos="284"/>
          <w:tab w:val="left" w:pos="7513"/>
        </w:tabs>
        <w:jc w:val="center"/>
        <w:rPr>
          <w:color w:val="000000" w:themeColor="text1"/>
        </w:rPr>
      </w:pPr>
    </w:p>
    <w:p w14:paraId="678493CF" w14:textId="51200872" w:rsidR="009A2E07" w:rsidRPr="00B330D5" w:rsidRDefault="005650CB" w:rsidP="009A2E07">
      <w:pPr>
        <w:autoSpaceDE w:val="0"/>
        <w:autoSpaceDN w:val="0"/>
        <w:adjustRightInd w:val="0"/>
        <w:rPr>
          <w:bCs/>
          <w:color w:val="000000" w:themeColor="text1"/>
        </w:rPr>
      </w:pPr>
      <w:r>
        <w:rPr>
          <w:bCs/>
          <w:color w:val="000000" w:themeColor="text1"/>
        </w:rPr>
        <w:t>29.08.</w:t>
      </w:r>
      <w:r w:rsidR="009A2E07" w:rsidRPr="00B330D5">
        <w:rPr>
          <w:bCs/>
          <w:color w:val="000000" w:themeColor="text1"/>
        </w:rPr>
        <w:t xml:space="preserve">2022г.                                                                                                         </w:t>
      </w:r>
      <w:r w:rsidR="00B330D5">
        <w:rPr>
          <w:bCs/>
          <w:color w:val="000000" w:themeColor="text1"/>
        </w:rPr>
        <w:t xml:space="preserve">        </w:t>
      </w:r>
      <w:r>
        <w:rPr>
          <w:bCs/>
          <w:color w:val="000000" w:themeColor="text1"/>
        </w:rPr>
        <w:t xml:space="preserve">                </w:t>
      </w:r>
      <w:r w:rsidR="009A2E07" w:rsidRPr="00B330D5">
        <w:rPr>
          <w:bCs/>
          <w:color w:val="000000" w:themeColor="text1"/>
        </w:rPr>
        <w:t xml:space="preserve">№ </w:t>
      </w:r>
      <w:r>
        <w:rPr>
          <w:bCs/>
          <w:color w:val="000000" w:themeColor="text1"/>
        </w:rPr>
        <w:t>104</w:t>
      </w:r>
    </w:p>
    <w:p w14:paraId="5007B75E" w14:textId="77777777" w:rsidR="00B330D5" w:rsidRDefault="00B330D5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</w:p>
    <w:p w14:paraId="64275EFD" w14:textId="77777777" w:rsidR="009A2E07" w:rsidRPr="00B330D5" w:rsidRDefault="009A2E07" w:rsidP="009A2E07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proofErr w:type="gramStart"/>
      <w:r w:rsidRPr="00B330D5">
        <w:rPr>
          <w:bCs/>
          <w:color w:val="000000" w:themeColor="text1"/>
          <w:lang w:val="en-US"/>
        </w:rPr>
        <w:t>c</w:t>
      </w:r>
      <w:proofErr w:type="gramEnd"/>
      <w:r w:rsidRPr="00B330D5">
        <w:rPr>
          <w:bCs/>
          <w:color w:val="000000" w:themeColor="text1"/>
        </w:rPr>
        <w:t>. Трубачево</w:t>
      </w:r>
    </w:p>
    <w:p w14:paraId="43870821" w14:textId="77777777" w:rsidR="00090886" w:rsidRPr="00B330D5" w:rsidRDefault="00090886" w:rsidP="00090886">
      <w:pPr>
        <w:jc w:val="center"/>
        <w:rPr>
          <w:b/>
          <w:bCs/>
          <w:color w:val="000000" w:themeColor="text1"/>
        </w:rPr>
      </w:pPr>
    </w:p>
    <w:p w14:paraId="3DBF3FF5" w14:textId="5B01C283" w:rsidR="00090886" w:rsidRPr="00B330D5" w:rsidRDefault="00090886" w:rsidP="00803D7D">
      <w:pPr>
        <w:jc w:val="center"/>
        <w:rPr>
          <w:color w:val="000000" w:themeColor="text1"/>
        </w:rPr>
      </w:pPr>
      <w:r w:rsidRPr="00B330D5">
        <w:rPr>
          <w:color w:val="000000" w:themeColor="text1"/>
        </w:rPr>
        <w:t>О внесении изменений в</w:t>
      </w:r>
      <w:r w:rsidR="009A2E07" w:rsidRPr="00B330D5">
        <w:rPr>
          <w:color w:val="000000" w:themeColor="text1"/>
        </w:rPr>
        <w:t xml:space="preserve"> решение</w:t>
      </w:r>
      <w:r w:rsidRPr="00B330D5">
        <w:rPr>
          <w:color w:val="000000" w:themeColor="text1"/>
        </w:rPr>
        <w:t xml:space="preserve"> </w:t>
      </w:r>
      <w:r w:rsidR="009A2E07" w:rsidRPr="00B330D5">
        <w:rPr>
          <w:color w:val="000000" w:themeColor="text1"/>
        </w:rPr>
        <w:t>Совета Трубачевского сельского поселения</w:t>
      </w:r>
      <w:r w:rsidR="00B40673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от </w:t>
      </w:r>
      <w:r w:rsidR="009A2E07" w:rsidRPr="00B330D5">
        <w:rPr>
          <w:color w:val="000000" w:themeColor="text1"/>
        </w:rPr>
        <w:t xml:space="preserve">02.12.2021 </w:t>
      </w:r>
      <w:r w:rsidRPr="00B330D5">
        <w:rPr>
          <w:color w:val="000000" w:themeColor="text1"/>
        </w:rPr>
        <w:t xml:space="preserve"> № </w:t>
      </w:r>
      <w:r w:rsidR="00975795">
        <w:rPr>
          <w:color w:val="000000" w:themeColor="text1"/>
        </w:rPr>
        <w:t>82</w:t>
      </w:r>
      <w:r w:rsidR="009A2E07" w:rsidRPr="00B330D5">
        <w:rPr>
          <w:color w:val="000000" w:themeColor="text1"/>
        </w:rPr>
        <w:t xml:space="preserve"> </w:t>
      </w:r>
      <w:r w:rsidRPr="00B330D5">
        <w:rPr>
          <w:color w:val="000000" w:themeColor="text1"/>
        </w:rPr>
        <w:t xml:space="preserve"> «</w:t>
      </w:r>
      <w:r w:rsidR="0082654A" w:rsidRPr="00B330D5">
        <w:rPr>
          <w:color w:val="000000" w:themeColor="text1"/>
        </w:rPr>
        <w:t>Об утверждении Положения о муниципальном</w:t>
      </w:r>
      <w:r w:rsidR="00F26D11" w:rsidRPr="00B330D5">
        <w:rPr>
          <w:color w:val="000000" w:themeColor="text1"/>
        </w:rPr>
        <w:t xml:space="preserve"> </w:t>
      </w:r>
      <w:r w:rsidR="0082654A" w:rsidRPr="00B330D5">
        <w:rPr>
          <w:color w:val="000000" w:themeColor="text1"/>
        </w:rPr>
        <w:t xml:space="preserve">контроле </w:t>
      </w:r>
      <w:bookmarkStart w:id="0" w:name="_Hlk77686366"/>
      <w:r w:rsidR="00803D7D" w:rsidRPr="00B330D5">
        <w:rPr>
          <w:color w:val="000000" w:themeColor="text1"/>
        </w:rPr>
        <w:t>в</w:t>
      </w:r>
      <w:bookmarkEnd w:id="0"/>
      <w:r w:rsidR="00975795">
        <w:rPr>
          <w:color w:val="000000" w:themeColor="text1"/>
        </w:rPr>
        <w:t xml:space="preserve"> сфере благоустройства на территории муниципального образования</w:t>
      </w:r>
      <w:r w:rsidR="009A2E07" w:rsidRPr="00B330D5">
        <w:rPr>
          <w:color w:val="000000" w:themeColor="text1"/>
        </w:rPr>
        <w:t xml:space="preserve"> </w:t>
      </w:r>
      <w:r w:rsidR="001A7B22">
        <w:rPr>
          <w:color w:val="000000" w:themeColor="text1"/>
        </w:rPr>
        <w:t>«</w:t>
      </w:r>
      <w:r w:rsidR="009A2E07" w:rsidRPr="00B330D5">
        <w:rPr>
          <w:color w:val="000000" w:themeColor="text1"/>
        </w:rPr>
        <w:t>Трубачевское сельское поселение</w:t>
      </w:r>
      <w:r w:rsidRPr="00B330D5">
        <w:rPr>
          <w:color w:val="000000" w:themeColor="text1"/>
        </w:rPr>
        <w:t>»</w:t>
      </w:r>
    </w:p>
    <w:p w14:paraId="05B87174" w14:textId="77777777" w:rsidR="00090886" w:rsidRPr="00B330D5" w:rsidRDefault="00090886" w:rsidP="00803D7D">
      <w:pPr>
        <w:shd w:val="clear" w:color="auto" w:fill="FFFFFF"/>
        <w:rPr>
          <w:b/>
          <w:color w:val="000000" w:themeColor="text1"/>
        </w:rPr>
      </w:pPr>
    </w:p>
    <w:p w14:paraId="65F4C77B" w14:textId="383A9C88" w:rsidR="00090886" w:rsidRPr="00B330D5" w:rsidRDefault="00090886" w:rsidP="004B6EA2">
      <w:pPr>
        <w:shd w:val="clear" w:color="auto" w:fill="FFFFFF"/>
        <w:ind w:firstLine="709"/>
        <w:jc w:val="both"/>
        <w:rPr>
          <w:color w:val="000000" w:themeColor="text1"/>
        </w:rPr>
      </w:pPr>
      <w:proofErr w:type="gramStart"/>
      <w:r w:rsidRPr="00B330D5">
        <w:rPr>
          <w:color w:val="000000" w:themeColor="text1"/>
        </w:rPr>
        <w:t>В соответствии с</w:t>
      </w:r>
      <w:r w:rsidR="00F26D11" w:rsidRPr="00B330D5">
        <w:rPr>
          <w:color w:val="000000" w:themeColor="text1"/>
        </w:rPr>
        <w:t>о статьей 3 Федерального закона</w:t>
      </w:r>
      <w:r w:rsidRPr="00B330D5">
        <w:rPr>
          <w:color w:val="000000" w:themeColor="text1"/>
        </w:rPr>
        <w:t xml:space="preserve"> от 31</w:t>
      </w:r>
      <w:r w:rsidR="0011441B">
        <w:rPr>
          <w:color w:val="000000" w:themeColor="text1"/>
        </w:rPr>
        <w:t xml:space="preserve"> июля </w:t>
      </w:r>
      <w:r w:rsidRPr="00B330D5">
        <w:rPr>
          <w:color w:val="000000" w:themeColor="text1"/>
        </w:rPr>
        <w:t>2020</w:t>
      </w:r>
      <w:r w:rsidR="0011441B">
        <w:rPr>
          <w:color w:val="000000" w:themeColor="text1"/>
        </w:rPr>
        <w:t xml:space="preserve"> года</w:t>
      </w:r>
      <w:r w:rsidRPr="00B330D5">
        <w:rPr>
          <w:color w:val="000000" w:themeColor="text1"/>
        </w:rPr>
        <w:t xml:space="preserve"> № 248-ФЗ «О государственном контроле (надзоре) и муниципальном контроле в Российской Федерации»,</w:t>
      </w:r>
      <w:r w:rsidR="00975795">
        <w:rPr>
          <w:color w:val="000000" w:themeColor="text1"/>
        </w:rPr>
        <w:t xml:space="preserve"> пунктом 19</w:t>
      </w:r>
      <w:r w:rsidR="00F26D11" w:rsidRPr="00B330D5">
        <w:rPr>
          <w:color w:val="000000" w:themeColor="text1"/>
        </w:rPr>
        <w:t xml:space="preserve"> части 1 статьи 14 Федерального закона от 06</w:t>
      </w:r>
      <w:r w:rsidR="0011441B">
        <w:rPr>
          <w:color w:val="000000" w:themeColor="text1"/>
        </w:rPr>
        <w:t xml:space="preserve"> октября </w:t>
      </w:r>
      <w:r w:rsidR="00F26D11" w:rsidRPr="00B330D5">
        <w:rPr>
          <w:color w:val="000000" w:themeColor="text1"/>
        </w:rPr>
        <w:t>2003</w:t>
      </w:r>
      <w:r w:rsidR="0011441B">
        <w:rPr>
          <w:color w:val="000000" w:themeColor="text1"/>
        </w:rPr>
        <w:t xml:space="preserve"> года</w:t>
      </w:r>
      <w:r w:rsidR="00F26D11" w:rsidRPr="00B330D5">
        <w:rPr>
          <w:color w:val="000000" w:themeColor="text1"/>
        </w:rPr>
        <w:t xml:space="preserve"> № 131-ФЗ «Об общих принципах организации местного самоуправления в Российской Федерации», руководствуясь</w:t>
      </w:r>
      <w:r w:rsidRPr="00B330D5">
        <w:rPr>
          <w:color w:val="000000" w:themeColor="text1"/>
        </w:rPr>
        <w:t xml:space="preserve"> Уставом </w:t>
      </w:r>
      <w:r w:rsidR="009A2E07" w:rsidRPr="00B330D5">
        <w:rPr>
          <w:color w:val="000000" w:themeColor="text1"/>
        </w:rPr>
        <w:t xml:space="preserve">муниципального образования </w:t>
      </w:r>
      <w:r w:rsidR="001A7B22">
        <w:rPr>
          <w:color w:val="000000" w:themeColor="text1"/>
        </w:rPr>
        <w:t>«</w:t>
      </w:r>
      <w:r w:rsidR="009A2E07" w:rsidRPr="00B330D5">
        <w:rPr>
          <w:color w:val="000000" w:themeColor="text1"/>
        </w:rPr>
        <w:t>Трубачевское сельское поселение Шегарского района</w:t>
      </w:r>
      <w:r w:rsidR="00F26D11" w:rsidRPr="00B330D5">
        <w:rPr>
          <w:color w:val="000000" w:themeColor="text1"/>
        </w:rPr>
        <w:t xml:space="preserve"> Томской области</w:t>
      </w:r>
      <w:r w:rsidR="001A7B22">
        <w:rPr>
          <w:color w:val="000000" w:themeColor="text1"/>
        </w:rPr>
        <w:t>»</w:t>
      </w:r>
      <w:proofErr w:type="gramEnd"/>
    </w:p>
    <w:p w14:paraId="1D6231D9" w14:textId="77777777" w:rsidR="009A2E07" w:rsidRPr="00B330D5" w:rsidRDefault="009A2E07" w:rsidP="004B6EA2">
      <w:pPr>
        <w:shd w:val="clear" w:color="auto" w:fill="FFFFFF"/>
        <w:ind w:firstLine="709"/>
        <w:jc w:val="both"/>
        <w:rPr>
          <w:color w:val="000000" w:themeColor="text1"/>
        </w:rPr>
      </w:pPr>
    </w:p>
    <w:p w14:paraId="51DEC511" w14:textId="6A3AFBBC" w:rsidR="009A2E07" w:rsidRDefault="009A2E07" w:rsidP="00F26D11">
      <w:pPr>
        <w:shd w:val="clear" w:color="auto" w:fill="FFFFFF"/>
        <w:ind w:firstLine="709"/>
        <w:jc w:val="center"/>
        <w:rPr>
          <w:color w:val="000000" w:themeColor="text1"/>
        </w:rPr>
      </w:pPr>
      <w:r w:rsidRPr="00B330D5">
        <w:rPr>
          <w:b/>
          <w:color w:val="000000" w:themeColor="text1"/>
        </w:rPr>
        <w:t>Совет Трубачевского сельского поселения решил</w:t>
      </w:r>
      <w:r w:rsidRPr="00B330D5">
        <w:rPr>
          <w:color w:val="000000" w:themeColor="text1"/>
        </w:rPr>
        <w:t>:</w:t>
      </w:r>
    </w:p>
    <w:p w14:paraId="53127CD2" w14:textId="77777777" w:rsidR="00B330D5" w:rsidRPr="00B330D5" w:rsidRDefault="00B330D5" w:rsidP="00F26D11">
      <w:pPr>
        <w:shd w:val="clear" w:color="auto" w:fill="FFFFFF"/>
        <w:ind w:firstLine="709"/>
        <w:jc w:val="center"/>
        <w:rPr>
          <w:color w:val="000000" w:themeColor="text1"/>
        </w:rPr>
      </w:pPr>
    </w:p>
    <w:p w14:paraId="437B0CD2" w14:textId="46FB7FC6" w:rsidR="00090886" w:rsidRDefault="004B6EA2" w:rsidP="004B6EA2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1. Внести в решение </w:t>
      </w:r>
      <w:r w:rsidR="009A2E07" w:rsidRPr="00B330D5">
        <w:rPr>
          <w:color w:val="000000" w:themeColor="text1"/>
        </w:rPr>
        <w:t>Совета Трубачевского сельского поселения от 02.12.2021 № 8</w:t>
      </w:r>
      <w:r w:rsidR="00975795">
        <w:rPr>
          <w:color w:val="000000" w:themeColor="text1"/>
        </w:rPr>
        <w:t>2</w:t>
      </w:r>
      <w:r w:rsidR="009A2E07" w:rsidRPr="00B330D5">
        <w:rPr>
          <w:color w:val="000000" w:themeColor="text1"/>
        </w:rPr>
        <w:t xml:space="preserve"> </w:t>
      </w:r>
      <w:r w:rsidR="00090886" w:rsidRPr="00B330D5">
        <w:rPr>
          <w:color w:val="000000" w:themeColor="text1"/>
        </w:rPr>
        <w:t xml:space="preserve">«Об </w:t>
      </w:r>
      <w:r w:rsidR="00975795" w:rsidRPr="00B330D5">
        <w:rPr>
          <w:color w:val="000000" w:themeColor="text1"/>
        </w:rPr>
        <w:t>утверждении Положения о муниципальном контроле в</w:t>
      </w:r>
      <w:r w:rsidR="00975795">
        <w:rPr>
          <w:color w:val="000000" w:themeColor="text1"/>
        </w:rPr>
        <w:t xml:space="preserve"> сфере благоустройства на территории муниципального образования</w:t>
      </w:r>
      <w:r w:rsidR="00975795" w:rsidRPr="00B330D5">
        <w:rPr>
          <w:color w:val="000000" w:themeColor="text1"/>
        </w:rPr>
        <w:t xml:space="preserve"> </w:t>
      </w:r>
      <w:r w:rsidR="001A7B22">
        <w:rPr>
          <w:color w:val="000000" w:themeColor="text1"/>
        </w:rPr>
        <w:t>«</w:t>
      </w:r>
      <w:r w:rsidR="00975795" w:rsidRPr="00B330D5">
        <w:rPr>
          <w:color w:val="000000" w:themeColor="text1"/>
        </w:rPr>
        <w:t>Трубачевское сельское поселение</w:t>
      </w:r>
      <w:r w:rsidR="009A2E07" w:rsidRPr="00B330D5">
        <w:rPr>
          <w:color w:val="000000" w:themeColor="text1"/>
        </w:rPr>
        <w:t>»</w:t>
      </w:r>
      <w:r w:rsidR="00090886" w:rsidRPr="00B330D5">
        <w:rPr>
          <w:color w:val="000000" w:themeColor="text1"/>
        </w:rPr>
        <w:t xml:space="preserve"> (далее – Решение) следующие изменения:</w:t>
      </w:r>
    </w:p>
    <w:p w14:paraId="3961AA0B" w14:textId="10405F4F" w:rsidR="001A7B22" w:rsidRPr="00B330D5" w:rsidRDefault="001A7B22" w:rsidP="004B6EA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Положении</w:t>
      </w:r>
      <w:r w:rsidRPr="001A7B22">
        <w:rPr>
          <w:color w:val="000000"/>
        </w:rPr>
        <w:t xml:space="preserve"> </w:t>
      </w:r>
      <w:r w:rsidRPr="00B330D5">
        <w:rPr>
          <w:color w:val="000000"/>
        </w:rPr>
        <w:t>о муниципальном контроле в</w:t>
      </w:r>
      <w:r>
        <w:rPr>
          <w:color w:val="000000"/>
        </w:rPr>
        <w:t xml:space="preserve"> сфере благоустройства на территории</w:t>
      </w:r>
      <w:r w:rsidRPr="00B330D5">
        <w:rPr>
          <w:color w:val="000000"/>
        </w:rPr>
        <w:t xml:space="preserve"> </w:t>
      </w:r>
      <w:r>
        <w:rPr>
          <w:color w:val="000000" w:themeColor="text1"/>
        </w:rPr>
        <w:t>муниципального образования</w:t>
      </w:r>
      <w:r w:rsidRPr="00B330D5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B330D5">
        <w:rPr>
          <w:color w:val="000000" w:themeColor="text1"/>
        </w:rPr>
        <w:t>Трубачевское сельское поселение» (далее – Положение)</w:t>
      </w:r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утвержденном</w:t>
      </w:r>
      <w:proofErr w:type="gramEnd"/>
      <w:r>
        <w:rPr>
          <w:color w:val="000000" w:themeColor="text1"/>
        </w:rPr>
        <w:t xml:space="preserve"> указанным Решением:</w:t>
      </w:r>
    </w:p>
    <w:p w14:paraId="7B639AD7" w14:textId="10950B88" w:rsidR="00B330D5" w:rsidRPr="00B330D5" w:rsidRDefault="0000240A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1) </w:t>
      </w:r>
      <w:r w:rsidR="00B330D5" w:rsidRPr="00B330D5">
        <w:rPr>
          <w:color w:val="000000" w:themeColor="text1"/>
        </w:rPr>
        <w:t>пункт 10 изложить в следующей редакции:</w:t>
      </w:r>
    </w:p>
    <w:p w14:paraId="59D79944" w14:textId="05AE5E3F" w:rsidR="00B330D5" w:rsidRPr="00B330D5" w:rsidRDefault="00B330D5" w:rsidP="00B330D5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«Перечень индикаторов риска нарушения обязательных требований, используемых в качестве основания для проведения контрольных мероприятий при осуществлении муниципального  контроля</w:t>
      </w:r>
      <w:r w:rsidRPr="00B330D5">
        <w:rPr>
          <w:color w:val="000000"/>
        </w:rPr>
        <w:t xml:space="preserve"> в</w:t>
      </w:r>
      <w:r w:rsidR="005C3C3D">
        <w:rPr>
          <w:color w:val="000000"/>
        </w:rPr>
        <w:t xml:space="preserve"> сфере благоустройства на территории</w:t>
      </w:r>
      <w:r w:rsidRPr="00B330D5">
        <w:rPr>
          <w:color w:val="000000"/>
        </w:rPr>
        <w:t xml:space="preserve"> </w:t>
      </w:r>
      <w:r w:rsidR="005C3C3D">
        <w:rPr>
          <w:color w:val="000000" w:themeColor="text1"/>
        </w:rPr>
        <w:t>муниципального образования</w:t>
      </w:r>
      <w:r w:rsidRPr="00B330D5">
        <w:rPr>
          <w:color w:val="000000" w:themeColor="text1"/>
        </w:rPr>
        <w:t xml:space="preserve"> </w:t>
      </w:r>
      <w:r w:rsidR="001A7B22">
        <w:rPr>
          <w:color w:val="000000" w:themeColor="text1"/>
        </w:rPr>
        <w:t>«</w:t>
      </w:r>
      <w:r w:rsidRPr="00B330D5">
        <w:rPr>
          <w:color w:val="000000" w:themeColor="text1"/>
        </w:rPr>
        <w:t>Трубачевское сельское поселение</w:t>
      </w:r>
      <w:r w:rsidR="001A7B22">
        <w:rPr>
          <w:color w:val="000000" w:themeColor="text1"/>
        </w:rPr>
        <w:t>»</w:t>
      </w:r>
      <w:r w:rsidRPr="00B330D5">
        <w:rPr>
          <w:color w:val="000000" w:themeColor="text1"/>
        </w:rPr>
        <w:t>, указан в приложении № 3 к настоящему Положению</w:t>
      </w:r>
      <w:proofErr w:type="gramStart"/>
      <w:r w:rsidRPr="00B330D5">
        <w:rPr>
          <w:color w:val="000000" w:themeColor="text1"/>
        </w:rPr>
        <w:t>.»;</w:t>
      </w:r>
      <w:proofErr w:type="gramEnd"/>
    </w:p>
    <w:p w14:paraId="529597F6" w14:textId="4EFDF5F9" w:rsidR="0000240A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 xml:space="preserve">2) </w:t>
      </w:r>
      <w:r w:rsidR="00F5566E" w:rsidRPr="00B330D5">
        <w:rPr>
          <w:color w:val="000000" w:themeColor="text1"/>
        </w:rPr>
        <w:t>абзац 2 пункта 12</w:t>
      </w:r>
      <w:r w:rsidR="0000240A" w:rsidRPr="00B330D5">
        <w:rPr>
          <w:color w:val="000000" w:themeColor="text1"/>
        </w:rPr>
        <w:t xml:space="preserve"> изложить в следующей редакции:</w:t>
      </w:r>
    </w:p>
    <w:p w14:paraId="197EA296" w14:textId="46C1E00F" w:rsidR="0000240A" w:rsidRPr="00B330D5" w:rsidRDefault="0000240A" w:rsidP="005A2281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30D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bookmarkStart w:id="1" w:name="_Hlk88215259"/>
      <w:r w:rsidRPr="00B330D5">
        <w:rPr>
          <w:rFonts w:ascii="Times New Roman" w:hAnsi="Times New Roman" w:cs="Times New Roman"/>
          <w:sz w:val="24"/>
          <w:szCs w:val="24"/>
        </w:rPr>
        <w:t>Ключевые</w:t>
      </w:r>
      <w:r w:rsidR="004B51E1" w:rsidRPr="00B330D5">
        <w:rPr>
          <w:rFonts w:ascii="Times New Roman" w:hAnsi="Times New Roman" w:cs="Times New Roman"/>
          <w:sz w:val="24"/>
          <w:szCs w:val="24"/>
        </w:rPr>
        <w:t xml:space="preserve"> </w:t>
      </w:r>
      <w:r w:rsidR="005A2281" w:rsidRPr="00B330D5">
        <w:rPr>
          <w:rFonts w:ascii="Times New Roman" w:hAnsi="Times New Roman" w:cs="Times New Roman"/>
          <w:sz w:val="24"/>
          <w:szCs w:val="24"/>
        </w:rPr>
        <w:t xml:space="preserve">и индикативные </w:t>
      </w:r>
      <w:r w:rsidR="004B51E1" w:rsidRPr="00B330D5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="00803D7D" w:rsidRPr="00B330D5">
        <w:rPr>
          <w:rFonts w:ascii="Times New Roman" w:hAnsi="Times New Roman" w:cs="Times New Roman"/>
          <w:sz w:val="24"/>
          <w:szCs w:val="24"/>
        </w:rPr>
        <w:t>муниципального</w:t>
      </w:r>
      <w:r w:rsidR="00B330D5" w:rsidRPr="00B330D5">
        <w:rPr>
          <w:rFonts w:ascii="Times New Roman" w:hAnsi="Times New Roman" w:cs="Times New Roman"/>
          <w:sz w:val="24"/>
          <w:szCs w:val="24"/>
        </w:rPr>
        <w:t xml:space="preserve"> </w:t>
      </w:r>
      <w:r w:rsidR="0082654A" w:rsidRPr="00B330D5">
        <w:rPr>
          <w:rFonts w:ascii="Times New Roman" w:hAnsi="Times New Roman" w:cs="Times New Roman"/>
          <w:sz w:val="24"/>
          <w:szCs w:val="24"/>
        </w:rPr>
        <w:t>контроля</w:t>
      </w:r>
      <w:r w:rsidR="005C3C3D">
        <w:rPr>
          <w:rFonts w:ascii="Times New Roman" w:hAnsi="Times New Roman" w:cs="Times New Roman"/>
          <w:sz w:val="24"/>
          <w:szCs w:val="24"/>
        </w:rPr>
        <w:t xml:space="preserve"> </w:t>
      </w:r>
      <w:r w:rsidR="005C3C3D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сфере благоустройства на территории муниципального образования </w:t>
      </w:r>
      <w:r w:rsidR="001A7B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5C3C3D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Трубачевское сельское поселение</w:t>
      </w:r>
      <w:r w:rsidR="001A7B2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82654A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54979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указаны в приложении № </w:t>
      </w:r>
      <w:r w:rsidR="00803D7D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54979" w:rsidRPr="005C3C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Положению</w:t>
      </w:r>
      <w:bookmarkEnd w:id="1"/>
      <w:proofErr w:type="gramStart"/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54979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9229CE" w:rsidRPr="00B330D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proofErr w:type="gramEnd"/>
    </w:p>
    <w:p w14:paraId="1B88223F" w14:textId="6CE7CC14" w:rsidR="0000240A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3</w:t>
      </w:r>
      <w:r w:rsidR="0000240A" w:rsidRPr="00B330D5">
        <w:rPr>
          <w:color w:val="000000" w:themeColor="text1"/>
        </w:rPr>
        <w:t xml:space="preserve">) </w:t>
      </w:r>
      <w:r w:rsidR="00354979" w:rsidRPr="00B330D5">
        <w:rPr>
          <w:color w:val="000000" w:themeColor="text1"/>
        </w:rPr>
        <w:t>п</w:t>
      </w:r>
      <w:r w:rsidR="0000240A" w:rsidRPr="00B330D5">
        <w:rPr>
          <w:color w:val="000000" w:themeColor="text1"/>
        </w:rPr>
        <w:t>риложени</w:t>
      </w:r>
      <w:r w:rsidR="00B803A8" w:rsidRPr="00B330D5">
        <w:rPr>
          <w:color w:val="000000" w:themeColor="text1"/>
        </w:rPr>
        <w:t>е</w:t>
      </w:r>
      <w:r w:rsidR="0000240A" w:rsidRPr="00B330D5">
        <w:rPr>
          <w:color w:val="000000" w:themeColor="text1"/>
        </w:rPr>
        <w:t xml:space="preserve"> № </w:t>
      </w:r>
      <w:r w:rsidR="00803D7D" w:rsidRPr="00B330D5">
        <w:rPr>
          <w:color w:val="000000" w:themeColor="text1"/>
        </w:rPr>
        <w:t>2</w:t>
      </w:r>
      <w:r w:rsidR="00B803A8" w:rsidRPr="00B330D5">
        <w:rPr>
          <w:color w:val="000000" w:themeColor="text1"/>
        </w:rPr>
        <w:t xml:space="preserve"> изложить в новой редакции </w:t>
      </w:r>
      <w:r w:rsidR="00354979" w:rsidRPr="00B330D5">
        <w:rPr>
          <w:color w:val="000000" w:themeColor="text1"/>
        </w:rPr>
        <w:t xml:space="preserve">в соответствии с </w:t>
      </w:r>
      <w:r w:rsidR="0000240A" w:rsidRPr="00B330D5">
        <w:rPr>
          <w:color w:val="000000" w:themeColor="text1"/>
        </w:rPr>
        <w:t>приложени</w:t>
      </w:r>
      <w:r w:rsidR="00354979" w:rsidRPr="00B330D5">
        <w:rPr>
          <w:color w:val="000000" w:themeColor="text1"/>
        </w:rPr>
        <w:t>ем</w:t>
      </w:r>
      <w:r w:rsidR="006656FE" w:rsidRPr="00B330D5">
        <w:rPr>
          <w:color w:val="000000" w:themeColor="text1"/>
        </w:rPr>
        <w:t xml:space="preserve"> № 1 к настоящему решению;</w:t>
      </w:r>
    </w:p>
    <w:p w14:paraId="7223359C" w14:textId="50577BCE" w:rsidR="006656FE" w:rsidRPr="00B330D5" w:rsidRDefault="00B330D5" w:rsidP="00354979">
      <w:pPr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4</w:t>
      </w:r>
      <w:r w:rsidR="006656FE" w:rsidRPr="00B330D5">
        <w:rPr>
          <w:color w:val="000000" w:themeColor="text1"/>
        </w:rPr>
        <w:t>) дополнить приложением № 3 согласно приложению № 2 к настоящему решению.</w:t>
      </w:r>
    </w:p>
    <w:p w14:paraId="2C6FDEAF" w14:textId="69D0E331" w:rsidR="00090886" w:rsidRPr="00B330D5" w:rsidRDefault="00090886" w:rsidP="00090886">
      <w:pPr>
        <w:shd w:val="clear" w:color="auto" w:fill="FFFFFF"/>
        <w:ind w:firstLine="709"/>
        <w:jc w:val="both"/>
        <w:rPr>
          <w:color w:val="000000" w:themeColor="text1"/>
        </w:rPr>
      </w:pPr>
      <w:r w:rsidRPr="00B330D5">
        <w:rPr>
          <w:color w:val="000000" w:themeColor="text1"/>
        </w:rPr>
        <w:t>2. Настоящее решение вступает в силу с</w:t>
      </w:r>
      <w:r w:rsidR="0011441B">
        <w:rPr>
          <w:color w:val="000000" w:themeColor="text1"/>
        </w:rPr>
        <w:t xml:space="preserve"> момента</w:t>
      </w:r>
      <w:r w:rsidR="0011441B" w:rsidRPr="0011441B">
        <w:rPr>
          <w:color w:val="000000" w:themeColor="text1"/>
        </w:rPr>
        <w:t xml:space="preserve"> </w:t>
      </w:r>
      <w:r w:rsidR="0011441B">
        <w:rPr>
          <w:color w:val="000000" w:themeColor="text1"/>
        </w:rPr>
        <w:t xml:space="preserve">его официального обнародования и распространяется на правоотношения, возникшие с </w:t>
      </w:r>
      <w:r w:rsidR="0011441B" w:rsidRPr="00B330D5">
        <w:rPr>
          <w:color w:val="000000" w:themeColor="text1"/>
        </w:rPr>
        <w:t>1 марта 2022 года</w:t>
      </w:r>
      <w:r w:rsidRPr="00B330D5">
        <w:rPr>
          <w:color w:val="000000" w:themeColor="text1"/>
        </w:rPr>
        <w:t>.</w:t>
      </w:r>
    </w:p>
    <w:p w14:paraId="74988ACC" w14:textId="77777777" w:rsidR="00B330D5" w:rsidRDefault="00B330D5" w:rsidP="000C6178">
      <w:pPr>
        <w:tabs>
          <w:tab w:val="left" w:pos="1000"/>
          <w:tab w:val="left" w:pos="2552"/>
        </w:tabs>
        <w:jc w:val="both"/>
      </w:pPr>
    </w:p>
    <w:p w14:paraId="0FD876A1" w14:textId="77777777" w:rsidR="009A2E07" w:rsidRPr="00B330D5" w:rsidRDefault="000C6178" w:rsidP="000C6178">
      <w:pPr>
        <w:tabs>
          <w:tab w:val="left" w:pos="1000"/>
          <w:tab w:val="left" w:pos="2552"/>
        </w:tabs>
        <w:jc w:val="both"/>
      </w:pPr>
      <w:r w:rsidRPr="00B330D5">
        <w:t>Председатель</w:t>
      </w:r>
      <w:r w:rsidR="009A2E07" w:rsidRPr="00B330D5">
        <w:t xml:space="preserve"> Совета Трубачевского</w:t>
      </w:r>
    </w:p>
    <w:p w14:paraId="0C78DBA7" w14:textId="56B3BD3A" w:rsidR="000C6178" w:rsidRPr="00B330D5" w:rsidRDefault="009A2E07" w:rsidP="000C6178">
      <w:pPr>
        <w:tabs>
          <w:tab w:val="left" w:pos="1000"/>
          <w:tab w:val="left" w:pos="2552"/>
        </w:tabs>
        <w:jc w:val="both"/>
      </w:pPr>
      <w:r w:rsidRPr="00B330D5">
        <w:t xml:space="preserve">сельского поселения                                                                                   </w:t>
      </w:r>
      <w:r w:rsidR="00B330D5">
        <w:t xml:space="preserve">               </w:t>
      </w:r>
      <w:r w:rsidR="009952AE">
        <w:t xml:space="preserve">  </w:t>
      </w:r>
      <w:r w:rsidRPr="00B330D5">
        <w:t xml:space="preserve">Э.В. </w:t>
      </w:r>
      <w:proofErr w:type="spellStart"/>
      <w:r w:rsidRPr="00B330D5">
        <w:t>Токмаков</w:t>
      </w:r>
      <w:proofErr w:type="spellEnd"/>
      <w:r w:rsidR="000C6178" w:rsidRPr="00B330D5">
        <w:t xml:space="preserve"> </w:t>
      </w:r>
    </w:p>
    <w:p w14:paraId="068E36DE" w14:textId="77777777" w:rsidR="007761A7" w:rsidRPr="00B330D5" w:rsidRDefault="007761A7"/>
    <w:p w14:paraId="0CDF40C6" w14:textId="77777777" w:rsidR="007761A7" w:rsidRPr="00B330D5" w:rsidRDefault="000C6178">
      <w:r w:rsidRPr="00B330D5">
        <w:t xml:space="preserve">Глава </w:t>
      </w:r>
      <w:r w:rsidR="007761A7" w:rsidRPr="00B330D5">
        <w:t>Администрации Трубачевского</w:t>
      </w:r>
    </w:p>
    <w:p w14:paraId="65413BA5" w14:textId="157C44BC" w:rsidR="00354979" w:rsidRPr="00B330D5" w:rsidRDefault="007761A7">
      <w:pPr>
        <w:rPr>
          <w:iCs/>
          <w:color w:val="000000" w:themeColor="text1"/>
        </w:rPr>
      </w:pPr>
      <w:r w:rsidRPr="00B330D5">
        <w:t xml:space="preserve">сельского поселения                                                                                  </w:t>
      </w:r>
      <w:r w:rsidR="009952AE">
        <w:t xml:space="preserve">               </w:t>
      </w:r>
      <w:r w:rsidR="00B330D5">
        <w:t xml:space="preserve"> </w:t>
      </w:r>
      <w:r w:rsidRPr="00B330D5">
        <w:rPr>
          <w:iCs/>
          <w:color w:val="000000" w:themeColor="text1"/>
        </w:rPr>
        <w:t>О.А. Трубачева</w:t>
      </w:r>
    </w:p>
    <w:p w14:paraId="2CC8F3E7" w14:textId="77777777" w:rsidR="007761A7" w:rsidRDefault="007761A7" w:rsidP="00652F2F">
      <w:pPr>
        <w:ind w:left="4536"/>
        <w:jc w:val="center"/>
        <w:rPr>
          <w:color w:val="000000" w:themeColor="text1"/>
        </w:rPr>
      </w:pPr>
    </w:p>
    <w:p w14:paraId="69133A04" w14:textId="77777777" w:rsidR="00177694" w:rsidRDefault="00177694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720E2DD1" w14:textId="7F61E175" w:rsidR="00652F2F" w:rsidRPr="0045230E" w:rsidRDefault="00652F2F" w:rsidP="00B803A8">
      <w:pPr>
        <w:ind w:left="4536"/>
        <w:jc w:val="right"/>
        <w:rPr>
          <w:color w:val="000000" w:themeColor="text1"/>
        </w:rPr>
      </w:pPr>
      <w:bookmarkStart w:id="2" w:name="_GoBack"/>
      <w:bookmarkEnd w:id="2"/>
      <w:r w:rsidRPr="0045230E">
        <w:rPr>
          <w:color w:val="000000" w:themeColor="text1"/>
        </w:rPr>
        <w:lastRenderedPageBreak/>
        <w:t>Приложение</w:t>
      </w:r>
      <w:r w:rsidR="006656FE" w:rsidRPr="0045230E">
        <w:rPr>
          <w:color w:val="000000" w:themeColor="text1"/>
        </w:rPr>
        <w:t xml:space="preserve"> № 1</w:t>
      </w:r>
      <w:r w:rsidRPr="0045230E">
        <w:rPr>
          <w:color w:val="000000" w:themeColor="text1"/>
        </w:rPr>
        <w:t xml:space="preserve"> </w:t>
      </w:r>
      <w:proofErr w:type="gramStart"/>
      <w:r w:rsidRPr="0045230E">
        <w:rPr>
          <w:color w:val="000000" w:themeColor="text1"/>
        </w:rPr>
        <w:t>к</w:t>
      </w:r>
      <w:proofErr w:type="gramEnd"/>
    </w:p>
    <w:p w14:paraId="54141179" w14:textId="77777777" w:rsidR="00B803A8" w:rsidRPr="0045230E" w:rsidRDefault="00652F2F" w:rsidP="00B803A8">
      <w:pPr>
        <w:ind w:left="4536"/>
        <w:jc w:val="right"/>
        <w:rPr>
          <w:bCs/>
          <w:color w:val="000000"/>
        </w:rPr>
      </w:pPr>
      <w:r w:rsidRPr="0045230E">
        <w:rPr>
          <w:color w:val="000000" w:themeColor="text1"/>
        </w:rPr>
        <w:t xml:space="preserve">решению </w:t>
      </w:r>
      <w:r w:rsidR="00B803A8" w:rsidRPr="0045230E">
        <w:rPr>
          <w:bCs/>
          <w:color w:val="000000"/>
        </w:rPr>
        <w:t xml:space="preserve">Совета Трубачевского </w:t>
      </w:r>
    </w:p>
    <w:p w14:paraId="7F4B1926" w14:textId="20EF23A1" w:rsidR="000C6178" w:rsidRPr="0045230E" w:rsidRDefault="00B803A8" w:rsidP="00B803A8">
      <w:pPr>
        <w:ind w:left="4536"/>
        <w:jc w:val="right"/>
        <w:rPr>
          <w:i/>
          <w:iCs/>
          <w:color w:val="000000"/>
        </w:rPr>
      </w:pPr>
      <w:r w:rsidRPr="0045230E">
        <w:rPr>
          <w:bCs/>
          <w:color w:val="000000"/>
        </w:rPr>
        <w:t>сельского поселения</w:t>
      </w:r>
    </w:p>
    <w:p w14:paraId="21EC0E31" w14:textId="068389D3" w:rsidR="00652F2F" w:rsidRPr="0045230E" w:rsidRDefault="00652F2F" w:rsidP="00B803A8">
      <w:pPr>
        <w:ind w:left="4536"/>
        <w:jc w:val="right"/>
        <w:rPr>
          <w:color w:val="000000" w:themeColor="text1"/>
        </w:rPr>
      </w:pPr>
      <w:r w:rsidRPr="0045230E">
        <w:rPr>
          <w:color w:val="000000" w:themeColor="text1"/>
        </w:rPr>
        <w:t>от __________ 202</w:t>
      </w:r>
      <w:r w:rsidR="000C6178" w:rsidRPr="0045230E">
        <w:rPr>
          <w:color w:val="000000" w:themeColor="text1"/>
        </w:rPr>
        <w:t>2</w:t>
      </w:r>
      <w:r w:rsidRPr="0045230E">
        <w:rPr>
          <w:color w:val="000000" w:themeColor="text1"/>
        </w:rPr>
        <w:t xml:space="preserve"> № ___</w:t>
      </w:r>
    </w:p>
    <w:p w14:paraId="77E92B64" w14:textId="77777777" w:rsidR="00652F2F" w:rsidRPr="0045230E" w:rsidRDefault="00652F2F" w:rsidP="00B803A8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47328101" w14:textId="77777777" w:rsidR="00652F2F" w:rsidRPr="0045230E" w:rsidRDefault="00652F2F" w:rsidP="00652F2F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4E80853B" w14:textId="77777777" w:rsidR="00652F2F" w:rsidRPr="0045230E" w:rsidRDefault="00652F2F" w:rsidP="00652F2F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2 </w:t>
      </w:r>
      <w:proofErr w:type="gramStart"/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DAB531" w14:textId="19A242B9" w:rsidR="0045230E" w:rsidRPr="0045230E" w:rsidRDefault="00652F2F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Положению о муниципальном</w:t>
      </w:r>
      <w:r w:rsidR="0045230E"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контроле</w:t>
      </w:r>
    </w:p>
    <w:p w14:paraId="4B1FA29E" w14:textId="77777777"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сфере благоустройства на территории </w:t>
      </w:r>
    </w:p>
    <w:p w14:paraId="17E0B251" w14:textId="77777777"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14:paraId="6B1B804E" w14:textId="22259655" w:rsidR="00652F2F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Трубачевское сельское поселение</w:t>
      </w:r>
    </w:p>
    <w:p w14:paraId="19162467" w14:textId="77777777" w:rsidR="00652F2F" w:rsidRPr="0045230E" w:rsidRDefault="00652F2F" w:rsidP="00652F2F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F44D6" w14:textId="2C300FC7" w:rsidR="00652F2F" w:rsidRPr="0045230E" w:rsidRDefault="00652F2F" w:rsidP="00652F2F">
      <w:pPr>
        <w:jc w:val="center"/>
        <w:rPr>
          <w:i/>
          <w:iCs/>
        </w:rPr>
      </w:pPr>
      <w:r w:rsidRPr="0045230E">
        <w:t xml:space="preserve">Ключевые </w:t>
      </w:r>
      <w:r w:rsidR="005A2281" w:rsidRPr="0045230E">
        <w:t xml:space="preserve">и индикативные </w:t>
      </w:r>
      <w:r w:rsidRPr="0045230E">
        <w:t>показатели муниципального</w:t>
      </w:r>
      <w:r w:rsidR="006656FE" w:rsidRPr="0045230E">
        <w:t xml:space="preserve"> </w:t>
      </w:r>
      <w:r w:rsidR="0045230E" w:rsidRPr="0045230E">
        <w:t>контроля в сфере благоустройства</w:t>
      </w:r>
      <w:r w:rsidRPr="0045230E">
        <w:t xml:space="preserve"> </w:t>
      </w:r>
      <w:r w:rsidR="0045230E" w:rsidRPr="0045230E">
        <w:t>на территории</w:t>
      </w:r>
      <w:r w:rsidR="0045230E" w:rsidRPr="0045230E">
        <w:rPr>
          <w:color w:val="000000"/>
        </w:rPr>
        <w:t xml:space="preserve"> муниципального</w:t>
      </w:r>
      <w:r w:rsidR="00253051" w:rsidRPr="0045230E">
        <w:rPr>
          <w:color w:val="000000"/>
        </w:rPr>
        <w:t xml:space="preserve"> образовании Трубачевское сельское поселение </w:t>
      </w:r>
      <w:r w:rsidR="005A2281" w:rsidRPr="0045230E">
        <w:rPr>
          <w:color w:val="000000"/>
        </w:rPr>
        <w:t xml:space="preserve"> (далее – муниципальный контроль</w:t>
      </w:r>
      <w:r w:rsidR="0045230E" w:rsidRPr="0045230E">
        <w:rPr>
          <w:color w:val="000000"/>
        </w:rPr>
        <w:t xml:space="preserve"> в сфере благоустройства</w:t>
      </w:r>
      <w:r w:rsidR="005A2281" w:rsidRPr="0045230E">
        <w:rPr>
          <w:color w:val="000000"/>
        </w:rPr>
        <w:t>)</w:t>
      </w:r>
    </w:p>
    <w:p w14:paraId="02E8BB7A" w14:textId="7C7BC57E" w:rsidR="00652F2F" w:rsidRPr="0045230E" w:rsidRDefault="00652F2F" w:rsidP="0093021F">
      <w:pPr>
        <w:jc w:val="both"/>
      </w:pPr>
    </w:p>
    <w:p w14:paraId="1E839F1D" w14:textId="7DC0F59A" w:rsidR="00C0126C" w:rsidRDefault="00C0126C" w:rsidP="005A2281">
      <w:pPr>
        <w:rPr>
          <w:color w:val="000000" w:themeColor="text1"/>
        </w:rPr>
      </w:pPr>
    </w:p>
    <w:tbl>
      <w:tblPr>
        <w:tblW w:w="1089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1794"/>
        <w:gridCol w:w="1412"/>
        <w:gridCol w:w="3352"/>
        <w:gridCol w:w="1812"/>
        <w:gridCol w:w="1568"/>
      </w:tblGrid>
      <w:tr w:rsidR="0045230E" w:rsidRPr="0045230E" w14:paraId="2D256A44" w14:textId="77777777" w:rsidTr="0045230E">
        <w:tc>
          <w:tcPr>
            <w:tcW w:w="959" w:type="dxa"/>
            <w:shd w:val="clear" w:color="auto" w:fill="FFFFFF"/>
            <w:vAlign w:val="center"/>
            <w:hideMark/>
          </w:tcPr>
          <w:p w14:paraId="0619EFCF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Индекс показателя</w:t>
            </w:r>
          </w:p>
        </w:tc>
        <w:tc>
          <w:tcPr>
            <w:tcW w:w="1794" w:type="dxa"/>
            <w:shd w:val="clear" w:color="auto" w:fill="FFFFFF"/>
            <w:vAlign w:val="center"/>
            <w:hideMark/>
          </w:tcPr>
          <w:p w14:paraId="2C118E00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2" w:type="dxa"/>
            <w:shd w:val="clear" w:color="auto" w:fill="FFFFFF"/>
            <w:vAlign w:val="center"/>
            <w:hideMark/>
          </w:tcPr>
          <w:p w14:paraId="38815983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Формула расчета</w:t>
            </w:r>
          </w:p>
        </w:tc>
        <w:tc>
          <w:tcPr>
            <w:tcW w:w="3352" w:type="dxa"/>
            <w:shd w:val="clear" w:color="auto" w:fill="FFFFFF"/>
            <w:vAlign w:val="center"/>
            <w:hideMark/>
          </w:tcPr>
          <w:p w14:paraId="5553C351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14:paraId="0978D445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1568" w:type="dxa"/>
            <w:shd w:val="clear" w:color="auto" w:fill="FFFFFF"/>
            <w:vAlign w:val="center"/>
            <w:hideMark/>
          </w:tcPr>
          <w:p w14:paraId="7B74065F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Источник данных для определения значения показателя</w:t>
            </w:r>
          </w:p>
        </w:tc>
      </w:tr>
      <w:tr w:rsidR="0045230E" w:rsidRPr="0045230E" w14:paraId="5698D1D9" w14:textId="77777777" w:rsidTr="0045230E">
        <w:tc>
          <w:tcPr>
            <w:tcW w:w="10897" w:type="dxa"/>
            <w:gridSpan w:val="6"/>
            <w:shd w:val="clear" w:color="auto" w:fill="FFFFFF"/>
            <w:vAlign w:val="center"/>
            <w:hideMark/>
          </w:tcPr>
          <w:p w14:paraId="0F6A8102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Ключевые показатели</w:t>
            </w:r>
          </w:p>
          <w:p w14:paraId="03E3D617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</w:tr>
      <w:tr w:rsidR="0045230E" w:rsidRPr="0045230E" w14:paraId="601E93A6" w14:textId="77777777" w:rsidTr="0045230E">
        <w:tc>
          <w:tcPr>
            <w:tcW w:w="959" w:type="dxa"/>
            <w:shd w:val="clear" w:color="auto" w:fill="FFFFFF"/>
            <w:vAlign w:val="center"/>
            <w:hideMark/>
          </w:tcPr>
          <w:p w14:paraId="3FB75317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9938" w:type="dxa"/>
            <w:gridSpan w:val="5"/>
            <w:shd w:val="clear" w:color="auto" w:fill="FFFFFF"/>
            <w:hideMark/>
          </w:tcPr>
          <w:p w14:paraId="76FB6A5A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Показатели результативности, отражающие уровень минимизации вреда (ущерба) охраняемым законом ценностям, уровень устранения риска причинения вреда (ущерба) </w:t>
            </w:r>
          </w:p>
          <w:p w14:paraId="262BE619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  <w:p w14:paraId="7D271A08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</w:tr>
      <w:tr w:rsidR="0045230E" w:rsidRPr="0045230E" w14:paraId="48B88ABC" w14:textId="77777777" w:rsidTr="0045230E">
        <w:tc>
          <w:tcPr>
            <w:tcW w:w="959" w:type="dxa"/>
            <w:shd w:val="clear" w:color="auto" w:fill="FFFFFF"/>
            <w:vAlign w:val="center"/>
            <w:hideMark/>
          </w:tcPr>
          <w:p w14:paraId="10133321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А.1</w:t>
            </w:r>
          </w:p>
        </w:tc>
        <w:tc>
          <w:tcPr>
            <w:tcW w:w="1794" w:type="dxa"/>
            <w:shd w:val="clear" w:color="auto" w:fill="FFFFFF"/>
            <w:hideMark/>
          </w:tcPr>
          <w:p w14:paraId="4B9D3B13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Доля площади прилегающих территорий, в отношении которых не осуществляется содержание соответствующими собственниками (владельцами)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зданий, строений, сооружений, земельных участков,</w:t>
            </w:r>
          </w:p>
          <w:p w14:paraId="69F029AE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 общей площади всех прилегающих территорий</w:t>
            </w:r>
          </w:p>
        </w:tc>
        <w:tc>
          <w:tcPr>
            <w:tcW w:w="1412" w:type="dxa"/>
            <w:shd w:val="clear" w:color="auto" w:fill="FFFFFF"/>
            <w:hideMark/>
          </w:tcPr>
          <w:p w14:paraId="3D7BF9FD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А.1 = 100% х</w:t>
            </w:r>
          </w:p>
          <w:p w14:paraId="58322976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</w:t>
            </w:r>
            <w:r w:rsidRPr="0045230E">
              <w:rPr>
                <w:color w:val="000000"/>
                <w:sz w:val="20"/>
                <w:szCs w:val="20"/>
              </w:rPr>
              <w:t xml:space="preserve">не сод. / </w:t>
            </w:r>
            <w:proofErr w:type="gramStart"/>
            <w:r w:rsidRPr="0045230E">
              <w:rPr>
                <w:color w:val="000000"/>
                <w:sz w:val="20"/>
                <w:szCs w:val="20"/>
                <w:lang w:val="en-US"/>
              </w:rPr>
              <w:t>S</w:t>
            </w:r>
            <w:proofErr w:type="gramEnd"/>
            <w:r w:rsidRPr="0045230E">
              <w:rPr>
                <w:color w:val="000000"/>
                <w:sz w:val="20"/>
                <w:szCs w:val="20"/>
              </w:rPr>
              <w:t>прил.</w:t>
            </w:r>
          </w:p>
          <w:p w14:paraId="176D89CF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  <w:p w14:paraId="604C79ED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  <w:hideMark/>
          </w:tcPr>
          <w:p w14:paraId="70EE6DFC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А.1 - доля площади прилегающих территорий, в отношении которых в соответствии с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45230E">
              <w:rPr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45230E">
              <w:rPr>
                <w:color w:val="000000"/>
                <w:sz w:val="20"/>
                <w:szCs w:val="20"/>
              </w:rPr>
              <w:t>к общей площади всех прилегающих территорий</w:t>
            </w:r>
          </w:p>
          <w:p w14:paraId="05FE442D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  <w:p w14:paraId="068A2DEB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</w:t>
            </w:r>
            <w:r w:rsidRPr="0045230E">
              <w:rPr>
                <w:color w:val="000000"/>
                <w:sz w:val="20"/>
                <w:szCs w:val="20"/>
              </w:rPr>
              <w:t xml:space="preserve">не сод.  – общая площадь прилегающих территорий, в отношении которых в соответствии с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45230E">
              <w:rPr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зданий, строений, сооружений, земельных участков</w:t>
            </w:r>
          </w:p>
          <w:p w14:paraId="7E10535B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  <w:p w14:paraId="535AB2BC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</w:t>
            </w:r>
            <w:r w:rsidRPr="0045230E">
              <w:rPr>
                <w:color w:val="000000"/>
                <w:sz w:val="20"/>
                <w:szCs w:val="20"/>
              </w:rPr>
              <w:t>прил. – общая площадь всех прилегающих территорий</w:t>
            </w:r>
          </w:p>
          <w:p w14:paraId="5987A6B2" w14:textId="77777777" w:rsidR="0045230E" w:rsidRPr="0045230E" w:rsidRDefault="0045230E" w:rsidP="0045230E">
            <w:pPr>
              <w:jc w:val="both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2" w:type="dxa"/>
            <w:shd w:val="clear" w:color="auto" w:fill="FFFFFF"/>
            <w:hideMark/>
          </w:tcPr>
          <w:p w14:paraId="4412D0AF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5230E">
              <w:rPr>
                <w:color w:val="000000"/>
                <w:sz w:val="20"/>
                <w:szCs w:val="20"/>
              </w:rPr>
              <w:t xml:space="preserve">менее или равно _____ 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(Указывается значение показателя (например, 0,1 %) исходя из рассчитанной площади территорий, в отношении которых в соответствии с </w:t>
            </w:r>
            <w:r w:rsidRPr="0045230E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правилами благоустройства 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не осуществляется содержание соответствующими собственниками (владельцами) </w:t>
            </w:r>
            <w:r w:rsidRPr="0045230E">
              <w:rPr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зданий, строений, сооружений, земельных участков, 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t>с учетом площади всех прилегающих территорий.</w:t>
            </w:r>
            <w:proofErr w:type="gramEnd"/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 Соответствующая доля должна уменьшаться из года в год. </w:t>
            </w:r>
            <w:proofErr w:type="gramStart"/>
            <w:r w:rsidRPr="0045230E">
              <w:rPr>
                <w:i/>
                <w:iCs/>
                <w:color w:val="000000"/>
                <w:sz w:val="20"/>
                <w:szCs w:val="20"/>
              </w:rPr>
              <w:t>Следовательно, предлагаем полученную величину уменьшить примерно на 10% в сравнении с предыдущим годом)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  <w:hideMark/>
          </w:tcPr>
          <w:p w14:paraId="20DC9122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45230E" w:rsidRPr="0045230E" w14:paraId="3ECDD786" w14:textId="77777777" w:rsidTr="0045230E">
        <w:tc>
          <w:tcPr>
            <w:tcW w:w="959" w:type="dxa"/>
            <w:shd w:val="clear" w:color="auto" w:fill="FFFFFF"/>
            <w:vAlign w:val="center"/>
          </w:tcPr>
          <w:p w14:paraId="6AAF2FC7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А.2</w:t>
            </w:r>
          </w:p>
        </w:tc>
        <w:tc>
          <w:tcPr>
            <w:tcW w:w="1794" w:type="dxa"/>
            <w:shd w:val="clear" w:color="auto" w:fill="FFFFFF"/>
          </w:tcPr>
          <w:p w14:paraId="5DC8CB32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Количество утраченных в течение отчетного года деревьев и кустарников, удаленных без порубочного билета в случаях, когда требовалось получение порубочного билета</w:t>
            </w:r>
          </w:p>
          <w:p w14:paraId="7B281833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4C3550F7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А.2 = </w:t>
            </w:r>
          </w:p>
          <w:p w14:paraId="346FF80F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УДК)</w:t>
            </w:r>
          </w:p>
          <w:p w14:paraId="468C399B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0C8AC734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А.2 - определяется как сумма утраченных в течение отчетного года деревьев и кустарников (УДК), удаленных без порубочного билета в случаях, когда требовалось получение порубочного билета. </w:t>
            </w:r>
          </w:p>
        </w:tc>
        <w:tc>
          <w:tcPr>
            <w:tcW w:w="1812" w:type="dxa"/>
            <w:shd w:val="clear" w:color="auto" w:fill="FFFFFF"/>
          </w:tcPr>
          <w:p w14:paraId="4308CBD7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0 </w:t>
            </w:r>
          </w:p>
          <w:p w14:paraId="4380C88D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либо</w:t>
            </w:r>
          </w:p>
          <w:p w14:paraId="3E9AB412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14:paraId="4FFAF120" w14:textId="77777777"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  <w:proofErr w:type="gramEnd"/>
          </w:p>
          <w:p w14:paraId="6901499D" w14:textId="77777777"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45230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14:paraId="717208F0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45230E" w:rsidRPr="0045230E" w14:paraId="3181F214" w14:textId="77777777" w:rsidTr="0045230E">
        <w:tc>
          <w:tcPr>
            <w:tcW w:w="959" w:type="dxa"/>
            <w:shd w:val="clear" w:color="auto" w:fill="FFFFFF"/>
            <w:vAlign w:val="center"/>
          </w:tcPr>
          <w:p w14:paraId="79D1FEBA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А.3</w:t>
            </w:r>
          </w:p>
        </w:tc>
        <w:tc>
          <w:tcPr>
            <w:tcW w:w="1794" w:type="dxa"/>
            <w:shd w:val="clear" w:color="auto" w:fill="FFFFFF"/>
          </w:tcPr>
          <w:p w14:paraId="0826179D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Количество кубометров мусора, обнаруженного в течение отчетного года на территориях общего пользования и прилегающих территориях </w:t>
            </w:r>
          </w:p>
        </w:tc>
        <w:tc>
          <w:tcPr>
            <w:tcW w:w="1412" w:type="dxa"/>
            <w:shd w:val="clear" w:color="auto" w:fill="FFFFFF"/>
          </w:tcPr>
          <w:p w14:paraId="3864A732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А.3 = </w:t>
            </w:r>
          </w:p>
          <w:p w14:paraId="086EF5BF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КМТОП)</w:t>
            </w:r>
          </w:p>
          <w:p w14:paraId="23D645EE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6E456F02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А.3 - определяется как сумма кубометров мусора (КМТОП), обнаруженного в течение отчетного года на территориях общего пользования и прилегающих территориях. </w:t>
            </w:r>
          </w:p>
        </w:tc>
        <w:tc>
          <w:tcPr>
            <w:tcW w:w="1812" w:type="dxa"/>
            <w:shd w:val="clear" w:color="auto" w:fill="FFFFFF"/>
          </w:tcPr>
          <w:p w14:paraId="78C09EBA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0 </w:t>
            </w:r>
          </w:p>
          <w:p w14:paraId="10964148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либо</w:t>
            </w:r>
          </w:p>
          <w:p w14:paraId="6F53166F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14:paraId="619091C4" w14:textId="77777777"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  <w:proofErr w:type="gramEnd"/>
          </w:p>
          <w:p w14:paraId="0234E659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5230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14:paraId="42758527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контроля в сфере благоустройства в течение отчетного года </w:t>
            </w:r>
          </w:p>
        </w:tc>
      </w:tr>
      <w:tr w:rsidR="0045230E" w:rsidRPr="0045230E" w14:paraId="74EA1997" w14:textId="77777777" w:rsidTr="0045230E">
        <w:tc>
          <w:tcPr>
            <w:tcW w:w="959" w:type="dxa"/>
            <w:shd w:val="clear" w:color="auto" w:fill="FFFFFF"/>
            <w:vAlign w:val="center"/>
          </w:tcPr>
          <w:p w14:paraId="6130A9A1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А.4</w:t>
            </w:r>
          </w:p>
        </w:tc>
        <w:tc>
          <w:tcPr>
            <w:tcW w:w="1794" w:type="dxa"/>
            <w:shd w:val="clear" w:color="auto" w:fill="FFFFFF"/>
          </w:tcPr>
          <w:p w14:paraId="22E86074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Количество случаев травматизма людей,  выявленных в течение отчетного года</w:t>
            </w:r>
          </w:p>
          <w:p w14:paraId="47C9093F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6749E31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А.4 = </w:t>
            </w:r>
          </w:p>
          <w:p w14:paraId="42E56B48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СТЛ)</w:t>
            </w:r>
          </w:p>
          <w:p w14:paraId="76518CCF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3193D15E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А.4 - определяется как сумма случаев </w:t>
            </w:r>
          </w:p>
          <w:p w14:paraId="0ED3D9D8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получения людьми травм (СТЛ) в течение отчетного года </w:t>
            </w:r>
            <w:proofErr w:type="gramStart"/>
            <w:r w:rsidRPr="0045230E">
              <w:rPr>
                <w:color w:val="000000"/>
                <w:sz w:val="20"/>
                <w:szCs w:val="20"/>
              </w:rPr>
              <w:t>вследствие</w:t>
            </w:r>
            <w:proofErr w:type="gramEnd"/>
            <w:r w:rsidRPr="0045230E">
              <w:rPr>
                <w:color w:val="000000"/>
                <w:sz w:val="20"/>
                <w:szCs w:val="20"/>
              </w:rPr>
              <w:t xml:space="preserve">: </w:t>
            </w:r>
          </w:p>
          <w:p w14:paraId="7058ED03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- не своевременного удаления наледи на территории общего пользования (включая прилегающие территории);</w:t>
            </w:r>
          </w:p>
          <w:p w14:paraId="1E89791D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 - не своевременного удаления сосулек;</w:t>
            </w:r>
          </w:p>
          <w:p w14:paraId="1AF80C1A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неустановления</w:t>
            </w:r>
            <w:proofErr w:type="spellEnd"/>
            <w:r w:rsidRPr="0045230E">
              <w:rPr>
                <w:color w:val="000000"/>
                <w:sz w:val="20"/>
                <w:szCs w:val="20"/>
              </w:rPr>
              <w:t xml:space="preserve"> ограждения опасных участков, включая мест ведения земляных и строительных работ</w:t>
            </w:r>
          </w:p>
          <w:p w14:paraId="38F50E9F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812" w:type="dxa"/>
            <w:shd w:val="clear" w:color="auto" w:fill="FFFFFF"/>
          </w:tcPr>
          <w:p w14:paraId="2C3EC70D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0 </w:t>
            </w:r>
          </w:p>
          <w:p w14:paraId="7F66F6AA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либо</w:t>
            </w:r>
          </w:p>
          <w:p w14:paraId="2C11D9C3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14:paraId="43DBC703" w14:textId="77777777"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  <w:proofErr w:type="gramEnd"/>
          </w:p>
          <w:p w14:paraId="616E8844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5230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14:paraId="686E9229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Сведения учреждений здравоохранения о травматизме и жалобы граждан</w:t>
            </w:r>
          </w:p>
        </w:tc>
      </w:tr>
      <w:tr w:rsidR="0045230E" w:rsidRPr="0045230E" w14:paraId="0E422001" w14:textId="77777777" w:rsidTr="0045230E">
        <w:tc>
          <w:tcPr>
            <w:tcW w:w="959" w:type="dxa"/>
            <w:shd w:val="clear" w:color="auto" w:fill="FFFFFF"/>
            <w:vAlign w:val="center"/>
          </w:tcPr>
          <w:p w14:paraId="53E4A8DF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А.5</w:t>
            </w:r>
          </w:p>
        </w:tc>
        <w:tc>
          <w:tcPr>
            <w:tcW w:w="1794" w:type="dxa"/>
            <w:shd w:val="clear" w:color="auto" w:fill="FFFFFF"/>
          </w:tcPr>
          <w:p w14:paraId="062F45F6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Количество выявленных в течение отчетного года случаев причинения вреда людям</w:t>
            </w:r>
            <w:r w:rsidRPr="0045230E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523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карантинными и ядовиты</w:t>
            </w:r>
            <w:r w:rsidRPr="0045230E">
              <w:rPr>
                <w:bCs/>
                <w:color w:val="000000"/>
                <w:sz w:val="20"/>
                <w:szCs w:val="20"/>
              </w:rPr>
              <w:t>ми растениями</w:t>
            </w:r>
            <w:r w:rsidRPr="0045230E">
              <w:rPr>
                <w:color w:val="000000"/>
                <w:sz w:val="20"/>
                <w:szCs w:val="20"/>
              </w:rPr>
              <w:t xml:space="preserve">  </w:t>
            </w:r>
          </w:p>
          <w:p w14:paraId="5E9BA4C3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40CC81A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А.5 = </w:t>
            </w:r>
          </w:p>
          <w:p w14:paraId="49653934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СВЛ)</w:t>
            </w:r>
          </w:p>
          <w:p w14:paraId="4B505CBA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"https://internet.garant.ru/document/formula?revision=9112021519&amp;text=yl_u8vA9ISjKX-7y8OIvL9fNX_Hg7O7h6ykqKzEwMDAwMA=="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352" w:type="dxa"/>
            <w:shd w:val="clear" w:color="auto" w:fill="FFFFFF"/>
          </w:tcPr>
          <w:p w14:paraId="6502276E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А.5 - определяется как сумма случаев </w:t>
            </w:r>
          </w:p>
          <w:p w14:paraId="1EAF9B54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получения в течение отчетного года людьми вреда (СВЛ) вследствие не своевременного удаления </w:t>
            </w:r>
            <w:r w:rsidRPr="0045230E"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карантинных и ядовиты</w:t>
            </w:r>
            <w:r w:rsidRPr="0045230E">
              <w:rPr>
                <w:bCs/>
                <w:color w:val="000000"/>
                <w:sz w:val="20"/>
                <w:szCs w:val="20"/>
              </w:rPr>
              <w:t>х растений с</w:t>
            </w:r>
            <w:r w:rsidRPr="0045230E">
              <w:rPr>
                <w:color w:val="000000"/>
                <w:sz w:val="20"/>
                <w:szCs w:val="20"/>
              </w:rPr>
              <w:t xml:space="preserve"> территорий общего пользования и прилегающих территорий    </w:t>
            </w:r>
          </w:p>
        </w:tc>
        <w:tc>
          <w:tcPr>
            <w:tcW w:w="1812" w:type="dxa"/>
            <w:shd w:val="clear" w:color="auto" w:fill="FFFFFF"/>
          </w:tcPr>
          <w:p w14:paraId="51E69C5D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0 </w:t>
            </w:r>
          </w:p>
          <w:p w14:paraId="17097421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либо</w:t>
            </w:r>
          </w:p>
          <w:p w14:paraId="60B8CF62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менее или равно _____ </w:t>
            </w:r>
          </w:p>
          <w:p w14:paraId="2CF8C1B0" w14:textId="77777777"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(Указывается прогнозируемое значение показателя. </w:t>
            </w:r>
            <w:proofErr w:type="gramEnd"/>
          </w:p>
          <w:p w14:paraId="5E2B43AB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5230E">
              <w:rPr>
                <w:i/>
                <w:iCs/>
                <w:color w:val="000000"/>
                <w:sz w:val="20"/>
                <w:szCs w:val="20"/>
              </w:rPr>
              <w:t>Значение показателя должно уменьшаться из года в год.)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  <w:proofErr w:type="gramEnd"/>
          </w:p>
        </w:tc>
        <w:tc>
          <w:tcPr>
            <w:tcW w:w="1568" w:type="dxa"/>
            <w:shd w:val="clear" w:color="auto" w:fill="FFFFFF"/>
          </w:tcPr>
          <w:p w14:paraId="3CCFE2F2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Сведения учреждений здравоохранения о причинении вреда здоровью и жалобы граждан</w:t>
            </w:r>
          </w:p>
        </w:tc>
      </w:tr>
      <w:tr w:rsidR="0045230E" w:rsidRPr="0045230E" w14:paraId="3BC9B112" w14:textId="77777777" w:rsidTr="0045230E">
        <w:tc>
          <w:tcPr>
            <w:tcW w:w="10897" w:type="dxa"/>
            <w:gridSpan w:val="6"/>
            <w:shd w:val="clear" w:color="auto" w:fill="FFFFFF"/>
            <w:vAlign w:val="center"/>
          </w:tcPr>
          <w:p w14:paraId="19D281C9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Индикативные показатели</w:t>
            </w:r>
          </w:p>
        </w:tc>
      </w:tr>
      <w:tr w:rsidR="0045230E" w:rsidRPr="0045230E" w14:paraId="382A5922" w14:textId="77777777" w:rsidTr="0045230E">
        <w:tc>
          <w:tcPr>
            <w:tcW w:w="959" w:type="dxa"/>
            <w:shd w:val="clear" w:color="auto" w:fill="FFFFFF"/>
            <w:vAlign w:val="center"/>
          </w:tcPr>
          <w:p w14:paraId="439ACA18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9938" w:type="dxa"/>
            <w:gridSpan w:val="5"/>
            <w:shd w:val="clear" w:color="auto" w:fill="FFFFFF"/>
          </w:tcPr>
          <w:p w14:paraId="2447CA4B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proofErr w:type="gramStart"/>
            <w:r w:rsidRPr="0045230E">
              <w:rPr>
                <w:color w:val="000000"/>
                <w:sz w:val="20"/>
                <w:szCs w:val="20"/>
              </w:rPr>
              <w:t xml:space="preserve">Показатели эффективности, применяемые для мониторинга контрольной деятельности, её анализа, выявления проблем, возникающих при её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   </w:t>
            </w:r>
            <w:proofErr w:type="gramEnd"/>
          </w:p>
          <w:p w14:paraId="71287556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</w:tr>
      <w:tr w:rsidR="0045230E" w:rsidRPr="0045230E" w14:paraId="44FC41F3" w14:textId="77777777" w:rsidTr="0045230E">
        <w:tc>
          <w:tcPr>
            <w:tcW w:w="959" w:type="dxa"/>
            <w:shd w:val="clear" w:color="auto" w:fill="FFFFFF"/>
            <w:vAlign w:val="center"/>
          </w:tcPr>
          <w:p w14:paraId="4BAA2E9D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</w:t>
            </w:r>
            <w:r w:rsidRPr="0045230E">
              <w:rPr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  <w:p w14:paraId="5ACB1EE4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14:paraId="3D6CF336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плановых контрольных мероприятий, проведенных за отчетный период</w:t>
            </w:r>
          </w:p>
          <w:p w14:paraId="17BB250D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18933AD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КПМ)</w:t>
            </w:r>
          </w:p>
        </w:tc>
        <w:tc>
          <w:tcPr>
            <w:tcW w:w="3352" w:type="dxa"/>
            <w:shd w:val="clear" w:color="auto" w:fill="FFFFFF"/>
          </w:tcPr>
          <w:p w14:paraId="0790200F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 определяется как сумма </w:t>
            </w:r>
            <w:r w:rsidRPr="0045230E">
              <w:rPr>
                <w:sz w:val="20"/>
                <w:szCs w:val="20"/>
              </w:rPr>
              <w:t xml:space="preserve">плановых контрольных мероприятий </w:t>
            </w:r>
            <w:r w:rsidRPr="0045230E">
              <w:rPr>
                <w:color w:val="000000"/>
                <w:sz w:val="20"/>
                <w:szCs w:val="20"/>
              </w:rPr>
              <w:t>(КПМ),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3F2A995F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604AA026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Целевое значение устанавливается равным количеству плановых контрольных мероприятий, предусмотренных планом на соответствующий год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9EEB0AA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14:paraId="3BDD9BED" w14:textId="77777777" w:rsidTr="0045230E">
        <w:tc>
          <w:tcPr>
            <w:tcW w:w="959" w:type="dxa"/>
            <w:shd w:val="clear" w:color="auto" w:fill="FFFFFF"/>
            <w:vAlign w:val="center"/>
          </w:tcPr>
          <w:p w14:paraId="1C7AD91A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</w:t>
            </w:r>
          </w:p>
        </w:tc>
        <w:tc>
          <w:tcPr>
            <w:tcW w:w="1794" w:type="dxa"/>
            <w:shd w:val="clear" w:color="auto" w:fill="FFFFFF"/>
          </w:tcPr>
          <w:p w14:paraId="2FE77B69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внеплановых контрольных мероприятий, проведенных за отчетный период</w:t>
            </w:r>
          </w:p>
          <w:p w14:paraId="5E763120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7478B7D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КВМ)</w:t>
            </w:r>
          </w:p>
        </w:tc>
        <w:tc>
          <w:tcPr>
            <w:tcW w:w="3352" w:type="dxa"/>
            <w:shd w:val="clear" w:color="auto" w:fill="FFFFFF"/>
          </w:tcPr>
          <w:p w14:paraId="0EBF25B6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 определяется как сумма вне</w:t>
            </w:r>
            <w:r w:rsidRPr="0045230E">
              <w:rPr>
                <w:sz w:val="20"/>
                <w:szCs w:val="20"/>
              </w:rPr>
              <w:t xml:space="preserve">плановых контрольных мероприятий </w:t>
            </w:r>
            <w:r w:rsidRPr="0045230E">
              <w:rPr>
                <w:color w:val="000000"/>
                <w:sz w:val="20"/>
                <w:szCs w:val="20"/>
              </w:rPr>
              <w:t>(КВМ),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56166ECA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35A513A6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Целевое значение не устанавливается, так как муниципальный контроль не преследует цели повышения интенсивности проведения муниципального контроля и привлечения к ответственности контролируемых лиц, а в большей степени ориентирован на профилактику нарушений обязательных требований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8EFA019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14:paraId="090BA3EE" w14:textId="77777777" w:rsidTr="0045230E">
        <w:tc>
          <w:tcPr>
            <w:tcW w:w="959" w:type="dxa"/>
            <w:shd w:val="clear" w:color="auto" w:fill="FFFFFF"/>
            <w:vAlign w:val="center"/>
          </w:tcPr>
          <w:p w14:paraId="3FB39975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Б.3</w:t>
            </w:r>
          </w:p>
        </w:tc>
        <w:tc>
          <w:tcPr>
            <w:tcW w:w="1794" w:type="dxa"/>
            <w:shd w:val="clear" w:color="auto" w:fill="FFFFFF"/>
          </w:tcPr>
          <w:p w14:paraId="6812E67B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</w:t>
            </w:r>
          </w:p>
          <w:p w14:paraId="3820F9BD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6419A791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Б.3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КВМИР)</w:t>
            </w:r>
          </w:p>
        </w:tc>
        <w:tc>
          <w:tcPr>
            <w:tcW w:w="3352" w:type="dxa"/>
            <w:shd w:val="clear" w:color="auto" w:fill="FFFFFF"/>
          </w:tcPr>
          <w:p w14:paraId="473E52B2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Б.3 определяется как сумма </w:t>
            </w:r>
            <w:r w:rsidRPr="0045230E">
              <w:rPr>
                <w:sz w:val="20"/>
                <w:szCs w:val="20"/>
              </w:rPr>
              <w:t>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</w:t>
            </w:r>
            <w:r w:rsidRPr="0045230E">
              <w:rPr>
                <w:color w:val="000000"/>
                <w:sz w:val="20"/>
                <w:szCs w:val="20"/>
              </w:rPr>
              <w:t xml:space="preserve"> (КВМИР),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3CF75B85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787EC385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321FCD16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14:paraId="6562AB01" w14:textId="77777777" w:rsidTr="0045230E">
        <w:tc>
          <w:tcPr>
            <w:tcW w:w="959" w:type="dxa"/>
            <w:shd w:val="clear" w:color="auto" w:fill="FFFFFF"/>
            <w:vAlign w:val="center"/>
          </w:tcPr>
          <w:p w14:paraId="1E9C9A42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Б.4</w:t>
            </w:r>
          </w:p>
        </w:tc>
        <w:tc>
          <w:tcPr>
            <w:tcW w:w="1794" w:type="dxa"/>
            <w:shd w:val="clear" w:color="auto" w:fill="FFFFFF"/>
          </w:tcPr>
          <w:p w14:paraId="78D6A3AD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Общее количество контрольных мероприятий с взаимодействием, проведенных за отчетный период</w:t>
            </w:r>
          </w:p>
          <w:p w14:paraId="5D520B8C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F91E2AF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Б.4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КМСВ)</w:t>
            </w:r>
          </w:p>
        </w:tc>
        <w:tc>
          <w:tcPr>
            <w:tcW w:w="3352" w:type="dxa"/>
            <w:shd w:val="clear" w:color="auto" w:fill="FFFFFF"/>
          </w:tcPr>
          <w:p w14:paraId="0AB231D6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Б.4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 с взаимодействием</w:t>
            </w:r>
            <w:r w:rsidRPr="0045230E">
              <w:rPr>
                <w:color w:val="000000"/>
                <w:sz w:val="20"/>
                <w:szCs w:val="20"/>
              </w:rPr>
              <w:t xml:space="preserve"> (КМСВ),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</w:t>
            </w:r>
          </w:p>
          <w:p w14:paraId="712EA58C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2591DEA7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8176AA2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14:paraId="378985DF" w14:textId="77777777" w:rsidTr="0045230E">
        <w:tc>
          <w:tcPr>
            <w:tcW w:w="959" w:type="dxa"/>
            <w:shd w:val="clear" w:color="auto" w:fill="FFFFFF"/>
            <w:vAlign w:val="center"/>
          </w:tcPr>
          <w:p w14:paraId="1547439F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Б.5</w:t>
            </w:r>
          </w:p>
        </w:tc>
        <w:tc>
          <w:tcPr>
            <w:tcW w:w="1794" w:type="dxa"/>
            <w:shd w:val="clear" w:color="auto" w:fill="FFFFFF"/>
          </w:tcPr>
          <w:p w14:paraId="69F9E0B5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контрольных мероприятий с взаимодействием по каждому виду контрольных мероприятий, проведенных за отчетный период</w:t>
            </w:r>
          </w:p>
          <w:p w14:paraId="322E7791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BADBA29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Б.5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КМСВвид</w:t>
            </w:r>
            <w:proofErr w:type="spellEnd"/>
            <w:r w:rsidRPr="0045230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12CB917C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Б.5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 с взаимодействием по каждому виду контрольных мероприятий</w:t>
            </w:r>
            <w:r w:rsidRPr="0045230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КМСВвид</w:t>
            </w:r>
            <w:proofErr w:type="spellEnd"/>
            <w:r w:rsidRPr="0045230E">
              <w:rPr>
                <w:color w:val="000000"/>
                <w:sz w:val="20"/>
                <w:szCs w:val="20"/>
              </w:rPr>
              <w:t>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26990CAD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58881F63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929114C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14:paraId="443AB27F" w14:textId="77777777" w:rsidTr="0045230E">
        <w:tc>
          <w:tcPr>
            <w:tcW w:w="959" w:type="dxa"/>
            <w:shd w:val="clear" w:color="auto" w:fill="FFFFFF"/>
            <w:vAlign w:val="center"/>
          </w:tcPr>
          <w:p w14:paraId="31E1A031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Б.6</w:t>
            </w:r>
          </w:p>
        </w:tc>
        <w:tc>
          <w:tcPr>
            <w:tcW w:w="1794" w:type="dxa"/>
            <w:shd w:val="clear" w:color="auto" w:fill="FFFFFF"/>
          </w:tcPr>
          <w:p w14:paraId="37CB4C05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контрольных мероприятий, проведенных с использованием средств дистанционного взаимодействия, за отчетный период</w:t>
            </w:r>
          </w:p>
          <w:p w14:paraId="0D303BF4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E78B4D8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Б.6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КМДист</w:t>
            </w:r>
            <w:proofErr w:type="spellEnd"/>
            <w:r w:rsidRPr="0045230E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3352" w:type="dxa"/>
            <w:shd w:val="clear" w:color="auto" w:fill="FFFFFF"/>
          </w:tcPr>
          <w:p w14:paraId="47BE7498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Б.6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мероприятий, проведенных с использованием средств дистанционного взаимодействия</w:t>
            </w:r>
            <w:r w:rsidRPr="0045230E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5230E">
              <w:rPr>
                <w:color w:val="000000"/>
                <w:sz w:val="20"/>
                <w:szCs w:val="20"/>
              </w:rPr>
              <w:t>КМДист</w:t>
            </w:r>
            <w:proofErr w:type="spellEnd"/>
            <w:r w:rsidRPr="0045230E">
              <w:rPr>
                <w:color w:val="000000"/>
                <w:sz w:val="20"/>
                <w:szCs w:val="20"/>
              </w:rPr>
              <w:t>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708BD8E9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400D5FDA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5C22F5C0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14:paraId="07D7F951" w14:textId="77777777" w:rsidTr="0045230E">
        <w:tc>
          <w:tcPr>
            <w:tcW w:w="959" w:type="dxa"/>
            <w:shd w:val="clear" w:color="auto" w:fill="FFFFFF"/>
            <w:vAlign w:val="center"/>
          </w:tcPr>
          <w:p w14:paraId="1ADE939F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Б.7</w:t>
            </w:r>
            <w:r w:rsidRPr="0045230E">
              <w:rPr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794" w:type="dxa"/>
            <w:shd w:val="clear" w:color="auto" w:fill="FFFFFF"/>
          </w:tcPr>
          <w:p w14:paraId="67D1FA4C" w14:textId="77777777" w:rsidR="0045230E" w:rsidRPr="0045230E" w:rsidRDefault="0045230E" w:rsidP="0045230E">
            <w:r w:rsidRPr="0045230E">
              <w:rPr>
                <w:sz w:val="20"/>
                <w:szCs w:val="20"/>
              </w:rPr>
              <w:t>Количество обязательных профилактических визитов, проведенных за отчетный период</w:t>
            </w:r>
          </w:p>
          <w:p w14:paraId="7D7C3702" w14:textId="77777777" w:rsidR="0045230E" w:rsidRPr="0045230E" w:rsidRDefault="0045230E" w:rsidP="0045230E">
            <w:pPr>
              <w:rPr>
                <w:sz w:val="20"/>
                <w:szCs w:val="20"/>
              </w:rPr>
            </w:pPr>
          </w:p>
          <w:p w14:paraId="21573C2B" w14:textId="77777777" w:rsidR="0045230E" w:rsidRPr="0045230E" w:rsidRDefault="0045230E" w:rsidP="0045230E">
            <w:pPr>
              <w:rPr>
                <w:sz w:val="20"/>
                <w:szCs w:val="20"/>
              </w:rPr>
            </w:pPr>
          </w:p>
          <w:p w14:paraId="2AABFB97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2DF8BA6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Б.7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КОПВ)</w:t>
            </w:r>
          </w:p>
        </w:tc>
        <w:tc>
          <w:tcPr>
            <w:tcW w:w="3352" w:type="dxa"/>
            <w:shd w:val="clear" w:color="auto" w:fill="FFFFFF"/>
          </w:tcPr>
          <w:p w14:paraId="74FD3731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Б.7 определяется как сумма </w:t>
            </w:r>
            <w:r w:rsidRPr="0045230E">
              <w:rPr>
                <w:sz w:val="20"/>
                <w:szCs w:val="20"/>
              </w:rPr>
              <w:t>обязательных профилактических визитов</w:t>
            </w:r>
            <w:r w:rsidRPr="0045230E">
              <w:rPr>
                <w:color w:val="000000"/>
                <w:sz w:val="20"/>
                <w:szCs w:val="20"/>
              </w:rPr>
              <w:t xml:space="preserve"> (КОПВ),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313B557A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4C4AFAC4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либо не устанавливается, либо устанавливается равным количеству обязательных профилактических визитов, предусмотренных программой профилактики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рисков причинения вреда (ущерба) охраняемым законом ценностям в сфере</w:t>
            </w:r>
            <w:r w:rsidRPr="0045230E">
              <w:rPr>
                <w:color w:val="000000"/>
                <w:sz w:val="20"/>
                <w:szCs w:val="20"/>
              </w:rPr>
              <w:t xml:space="preserve"> соответствующего вида муниципального контроля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3831C0C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14:paraId="5A2D5BD2" w14:textId="77777777" w:rsidTr="0045230E">
        <w:tc>
          <w:tcPr>
            <w:tcW w:w="959" w:type="dxa"/>
            <w:shd w:val="clear" w:color="auto" w:fill="FFFFFF"/>
            <w:vAlign w:val="center"/>
          </w:tcPr>
          <w:p w14:paraId="03843CC5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Б.8</w:t>
            </w:r>
          </w:p>
        </w:tc>
        <w:tc>
          <w:tcPr>
            <w:tcW w:w="1794" w:type="dxa"/>
            <w:shd w:val="clear" w:color="auto" w:fill="FFFFFF"/>
          </w:tcPr>
          <w:p w14:paraId="031C08B8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предостережений о недопустимости нарушения обязательных требований, объявленных за отчетный период</w:t>
            </w:r>
          </w:p>
          <w:p w14:paraId="65872254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C3CE629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Б.8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КПНН)</w:t>
            </w:r>
          </w:p>
        </w:tc>
        <w:tc>
          <w:tcPr>
            <w:tcW w:w="3352" w:type="dxa"/>
            <w:shd w:val="clear" w:color="auto" w:fill="FFFFFF"/>
          </w:tcPr>
          <w:p w14:paraId="17565DC2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Б.8 определяется как сумма </w:t>
            </w:r>
            <w:r w:rsidRPr="0045230E">
              <w:rPr>
                <w:sz w:val="20"/>
                <w:szCs w:val="20"/>
              </w:rPr>
              <w:t>предостережений о недопустимости нарушения обязательных требований</w:t>
            </w:r>
            <w:r w:rsidRPr="0045230E">
              <w:rPr>
                <w:color w:val="000000"/>
                <w:sz w:val="20"/>
                <w:szCs w:val="20"/>
              </w:rPr>
              <w:t xml:space="preserve"> (КПНН),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67578B0E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247E7F0A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3DC6C24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14:paraId="71427CAC" w14:textId="77777777" w:rsidTr="0045230E">
        <w:tc>
          <w:tcPr>
            <w:tcW w:w="959" w:type="dxa"/>
            <w:shd w:val="clear" w:color="auto" w:fill="FFFFFF"/>
            <w:vAlign w:val="center"/>
          </w:tcPr>
          <w:p w14:paraId="192870B7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Б.9</w:t>
            </w:r>
          </w:p>
        </w:tc>
        <w:tc>
          <w:tcPr>
            <w:tcW w:w="1794" w:type="dxa"/>
            <w:shd w:val="clear" w:color="auto" w:fill="FFFFFF"/>
          </w:tcPr>
          <w:p w14:paraId="3F78E5C3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45230E">
              <w:rPr>
                <w:sz w:val="20"/>
                <w:szCs w:val="20"/>
              </w:rPr>
              <w:t>контрольных</w:t>
            </w:r>
            <w:proofErr w:type="gramEnd"/>
          </w:p>
          <w:p w14:paraId="1C13360B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мероприятий, по результатам которых выявлены нарушения обязательных требований, за отчетный период</w:t>
            </w:r>
          </w:p>
          <w:p w14:paraId="280D136C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8AEDE65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Б.9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КМНОТ)</w:t>
            </w:r>
          </w:p>
        </w:tc>
        <w:tc>
          <w:tcPr>
            <w:tcW w:w="3352" w:type="dxa"/>
            <w:shd w:val="clear" w:color="auto" w:fill="FFFFFF"/>
          </w:tcPr>
          <w:p w14:paraId="07967919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Б.9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мероприятий, по результатам которых выявлены нарушения обязательных требований</w:t>
            </w:r>
            <w:r w:rsidRPr="0045230E">
              <w:rPr>
                <w:color w:val="000000"/>
                <w:sz w:val="20"/>
                <w:szCs w:val="20"/>
              </w:rPr>
              <w:t xml:space="preserve"> (КМНОТ),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32B07499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3675D41F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1576820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14:paraId="73444136" w14:textId="77777777" w:rsidTr="0045230E">
        <w:tc>
          <w:tcPr>
            <w:tcW w:w="959" w:type="dxa"/>
            <w:shd w:val="clear" w:color="auto" w:fill="FFFFFF"/>
            <w:vAlign w:val="center"/>
          </w:tcPr>
          <w:p w14:paraId="1EB5C5A7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Б.10</w:t>
            </w:r>
          </w:p>
        </w:tc>
        <w:tc>
          <w:tcPr>
            <w:tcW w:w="1794" w:type="dxa"/>
            <w:shd w:val="clear" w:color="auto" w:fill="FFFFFF"/>
          </w:tcPr>
          <w:p w14:paraId="3E6C5230" w14:textId="77777777" w:rsidR="0045230E" w:rsidRPr="0045230E" w:rsidRDefault="0045230E" w:rsidP="0045230E">
            <w:r w:rsidRPr="0045230E">
              <w:rPr>
                <w:sz w:val="20"/>
                <w:szCs w:val="20"/>
              </w:rPr>
              <w:t>Количество контрольных мероприятий, по итогам которых возбуждены дела об административных правонарушениях, за отчетный период</w:t>
            </w:r>
          </w:p>
          <w:p w14:paraId="5C99CFF5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3CBBFA6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Б.10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КМАП)</w:t>
            </w:r>
          </w:p>
        </w:tc>
        <w:tc>
          <w:tcPr>
            <w:tcW w:w="3352" w:type="dxa"/>
            <w:shd w:val="clear" w:color="auto" w:fill="FFFFFF"/>
          </w:tcPr>
          <w:p w14:paraId="0A840E63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Б.10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мероприятий, по итогам которых возбуждены дела об административных правонарушениях</w:t>
            </w:r>
            <w:r w:rsidRPr="0045230E">
              <w:rPr>
                <w:color w:val="000000"/>
                <w:sz w:val="20"/>
                <w:szCs w:val="20"/>
              </w:rPr>
              <w:t xml:space="preserve"> (КМАП),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07289F98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3C7F4377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94BFD60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14:paraId="089687D8" w14:textId="77777777" w:rsidTr="0045230E">
        <w:tc>
          <w:tcPr>
            <w:tcW w:w="959" w:type="dxa"/>
            <w:shd w:val="clear" w:color="auto" w:fill="FFFFFF"/>
            <w:vAlign w:val="center"/>
          </w:tcPr>
          <w:p w14:paraId="1C869FD8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Б.11</w:t>
            </w:r>
          </w:p>
        </w:tc>
        <w:tc>
          <w:tcPr>
            <w:tcW w:w="1794" w:type="dxa"/>
            <w:shd w:val="clear" w:color="auto" w:fill="FFFFFF"/>
          </w:tcPr>
          <w:p w14:paraId="73AED23F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Сумма административных штрафов, наложенных по результатам контрольных мероприятий, за отчетный период</w:t>
            </w:r>
          </w:p>
          <w:p w14:paraId="14C49E3F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5F784F7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Б.11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АШ)</w:t>
            </w:r>
          </w:p>
        </w:tc>
        <w:tc>
          <w:tcPr>
            <w:tcW w:w="3352" w:type="dxa"/>
            <w:shd w:val="clear" w:color="auto" w:fill="FFFFFF"/>
          </w:tcPr>
          <w:p w14:paraId="13B4ECC6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Б.11 определяется как сумма </w:t>
            </w:r>
            <w:r w:rsidRPr="0045230E">
              <w:rPr>
                <w:sz w:val="20"/>
                <w:szCs w:val="20"/>
              </w:rPr>
              <w:t>административных штрафов, наложенных по результатам контрольных мероприятий</w:t>
            </w:r>
            <w:r w:rsidRPr="0045230E">
              <w:rPr>
                <w:color w:val="000000"/>
                <w:sz w:val="20"/>
                <w:szCs w:val="20"/>
              </w:rPr>
              <w:t xml:space="preserve"> (АШ),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1EEC10C5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614C08D1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3CFB1D0E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14:paraId="0BECDF32" w14:textId="77777777" w:rsidTr="0045230E">
        <w:tc>
          <w:tcPr>
            <w:tcW w:w="959" w:type="dxa"/>
            <w:shd w:val="clear" w:color="auto" w:fill="FFFFFF"/>
            <w:vAlign w:val="center"/>
          </w:tcPr>
          <w:p w14:paraId="11E61036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Б.12</w:t>
            </w:r>
          </w:p>
        </w:tc>
        <w:tc>
          <w:tcPr>
            <w:tcW w:w="1794" w:type="dxa"/>
            <w:shd w:val="clear" w:color="auto" w:fill="FFFFFF"/>
          </w:tcPr>
          <w:p w14:paraId="42089792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за отчетный период</w:t>
            </w:r>
          </w:p>
          <w:p w14:paraId="5EAB9F78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91199DA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Б.12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КЗОП)</w:t>
            </w:r>
          </w:p>
        </w:tc>
        <w:tc>
          <w:tcPr>
            <w:tcW w:w="3352" w:type="dxa"/>
            <w:shd w:val="clear" w:color="auto" w:fill="FFFFFF"/>
          </w:tcPr>
          <w:p w14:paraId="3348498A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Б.12 определяется как сумма </w:t>
            </w:r>
            <w:r w:rsidRPr="0045230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</w:t>
            </w:r>
            <w:r w:rsidRPr="0045230E">
              <w:rPr>
                <w:color w:val="000000"/>
                <w:sz w:val="20"/>
                <w:szCs w:val="20"/>
              </w:rPr>
              <w:t xml:space="preserve"> (КЗОП),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773A0B05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08C5C17F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259CD039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14:paraId="5D59196A" w14:textId="77777777" w:rsidTr="0045230E">
        <w:tc>
          <w:tcPr>
            <w:tcW w:w="959" w:type="dxa"/>
            <w:shd w:val="clear" w:color="auto" w:fill="FFFFFF"/>
            <w:vAlign w:val="center"/>
          </w:tcPr>
          <w:p w14:paraId="193B3564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Б.13</w:t>
            </w:r>
          </w:p>
        </w:tc>
        <w:tc>
          <w:tcPr>
            <w:tcW w:w="1794" w:type="dxa"/>
            <w:shd w:val="clear" w:color="auto" w:fill="FFFFFF"/>
          </w:tcPr>
          <w:p w14:paraId="0F7C07F6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</w:t>
            </w:r>
          </w:p>
          <w:p w14:paraId="244A188C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499C84D5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Б.13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КЗОПОС)</w:t>
            </w:r>
          </w:p>
        </w:tc>
        <w:tc>
          <w:tcPr>
            <w:tcW w:w="3352" w:type="dxa"/>
            <w:shd w:val="clear" w:color="auto" w:fill="FFFFFF"/>
          </w:tcPr>
          <w:p w14:paraId="14A0AE48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Б.13 определяется как сумма </w:t>
            </w:r>
            <w:r w:rsidRPr="0045230E">
              <w:rPr>
                <w:sz w:val="20"/>
                <w:szCs w:val="20"/>
              </w:rPr>
              <w:t>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</w:t>
            </w:r>
            <w:r w:rsidRPr="0045230E">
              <w:rPr>
                <w:color w:val="000000"/>
                <w:sz w:val="20"/>
                <w:szCs w:val="20"/>
              </w:rPr>
              <w:t xml:space="preserve"> (КЗОПОС),</w:t>
            </w:r>
            <w:r w:rsidRPr="0045230E">
              <w:rPr>
                <w:sz w:val="20"/>
                <w:szCs w:val="20"/>
              </w:rPr>
              <w:t xml:space="preserve"> проведенных за отчетный период.</w:t>
            </w:r>
          </w:p>
          <w:p w14:paraId="734ABDE5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1563EDCF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35A6DC2A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осуществления муниципального контроля в отчетном году </w:t>
            </w:r>
          </w:p>
        </w:tc>
      </w:tr>
      <w:tr w:rsidR="0045230E" w:rsidRPr="0045230E" w14:paraId="5C616847" w14:textId="77777777" w:rsidTr="0045230E">
        <w:tc>
          <w:tcPr>
            <w:tcW w:w="959" w:type="dxa"/>
            <w:shd w:val="clear" w:color="auto" w:fill="FFFFFF"/>
            <w:vAlign w:val="center"/>
          </w:tcPr>
          <w:p w14:paraId="3E30CF66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Б.14</w:t>
            </w:r>
          </w:p>
        </w:tc>
        <w:tc>
          <w:tcPr>
            <w:tcW w:w="1794" w:type="dxa"/>
            <w:shd w:val="clear" w:color="auto" w:fill="FFFFFF"/>
          </w:tcPr>
          <w:p w14:paraId="7191585D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Общее количество учтенных объектов контроля на конец отчетного периода</w:t>
            </w:r>
          </w:p>
          <w:p w14:paraId="6FF7DF98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349B525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Б.14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КУОК)</w:t>
            </w:r>
          </w:p>
        </w:tc>
        <w:tc>
          <w:tcPr>
            <w:tcW w:w="3352" w:type="dxa"/>
            <w:shd w:val="clear" w:color="auto" w:fill="FFFFFF"/>
          </w:tcPr>
          <w:p w14:paraId="0DB707B7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Б.14 определяется как сумма </w:t>
            </w:r>
            <w:r w:rsidRPr="0045230E">
              <w:rPr>
                <w:sz w:val="20"/>
                <w:szCs w:val="20"/>
              </w:rPr>
              <w:t>учтенных объектов контроля на конец отчетного периода</w:t>
            </w:r>
            <w:r w:rsidRPr="0045230E">
              <w:rPr>
                <w:color w:val="000000"/>
                <w:sz w:val="20"/>
                <w:szCs w:val="20"/>
              </w:rPr>
              <w:t xml:space="preserve"> (КУОК)</w:t>
            </w:r>
            <w:r w:rsidRPr="004523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14:paraId="41AF9E98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9640005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45230E">
              <w:rPr>
                <w:sz w:val="20"/>
                <w:szCs w:val="20"/>
              </w:rPr>
              <w:t xml:space="preserve">учёта объектов контроля на конец </w:t>
            </w:r>
            <w:r w:rsidRPr="0045230E">
              <w:rPr>
                <w:color w:val="000000"/>
                <w:sz w:val="20"/>
                <w:szCs w:val="20"/>
              </w:rPr>
              <w:t xml:space="preserve">отчетного года </w:t>
            </w:r>
          </w:p>
        </w:tc>
      </w:tr>
      <w:tr w:rsidR="0045230E" w:rsidRPr="0045230E" w14:paraId="7743C1E1" w14:textId="77777777" w:rsidTr="0045230E">
        <w:tc>
          <w:tcPr>
            <w:tcW w:w="959" w:type="dxa"/>
            <w:shd w:val="clear" w:color="auto" w:fill="FFFFFF"/>
            <w:vAlign w:val="center"/>
          </w:tcPr>
          <w:p w14:paraId="1FEA48EE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Б.15</w:t>
            </w:r>
          </w:p>
        </w:tc>
        <w:tc>
          <w:tcPr>
            <w:tcW w:w="1794" w:type="dxa"/>
            <w:shd w:val="clear" w:color="auto" w:fill="FFFFFF"/>
          </w:tcPr>
          <w:p w14:paraId="79FCA3D4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учтенных объектов контроля, отнесенных к категориям риска, по каждой из категорий риска, на конец отчетного периода</w:t>
            </w:r>
          </w:p>
          <w:p w14:paraId="6C260642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9CAF0C4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Б.15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КУОККР)</w:t>
            </w:r>
          </w:p>
        </w:tc>
        <w:tc>
          <w:tcPr>
            <w:tcW w:w="3352" w:type="dxa"/>
            <w:shd w:val="clear" w:color="auto" w:fill="FFFFFF"/>
          </w:tcPr>
          <w:p w14:paraId="49833A23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Б.15 определяется как сумма </w:t>
            </w:r>
            <w:r w:rsidRPr="0045230E">
              <w:rPr>
                <w:sz w:val="20"/>
                <w:szCs w:val="20"/>
              </w:rPr>
              <w:t>учтенных объектов контроля, отнесенных к категориям риска, по каждой из категорий риска, на конец отчетного периода</w:t>
            </w:r>
            <w:r w:rsidRPr="0045230E">
              <w:rPr>
                <w:color w:val="000000"/>
                <w:sz w:val="20"/>
                <w:szCs w:val="20"/>
              </w:rPr>
              <w:t xml:space="preserve"> (КУОККР)</w:t>
            </w:r>
            <w:r w:rsidRPr="004523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14:paraId="4A5A2DA0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009535F6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45230E">
              <w:rPr>
                <w:sz w:val="20"/>
                <w:szCs w:val="20"/>
              </w:rPr>
              <w:t xml:space="preserve">учёта объектов контроля по каждой категории риска на конец </w:t>
            </w:r>
            <w:r w:rsidRPr="0045230E">
              <w:rPr>
                <w:color w:val="000000"/>
                <w:sz w:val="20"/>
                <w:szCs w:val="20"/>
              </w:rPr>
              <w:t xml:space="preserve">отчетного года </w:t>
            </w:r>
          </w:p>
        </w:tc>
      </w:tr>
      <w:tr w:rsidR="0045230E" w:rsidRPr="0045230E" w14:paraId="555B5C0F" w14:textId="77777777" w:rsidTr="0045230E">
        <w:tc>
          <w:tcPr>
            <w:tcW w:w="959" w:type="dxa"/>
            <w:shd w:val="clear" w:color="auto" w:fill="FFFFFF"/>
            <w:vAlign w:val="center"/>
          </w:tcPr>
          <w:p w14:paraId="7D71D8AF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Б.16</w:t>
            </w:r>
          </w:p>
        </w:tc>
        <w:tc>
          <w:tcPr>
            <w:tcW w:w="1794" w:type="dxa"/>
            <w:shd w:val="clear" w:color="auto" w:fill="FFFFFF"/>
          </w:tcPr>
          <w:p w14:paraId="1392B860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учтенных контролируемых лиц на конец отчетного периода</w:t>
            </w:r>
          </w:p>
          <w:p w14:paraId="7EB7E5A8" w14:textId="77777777" w:rsidR="0045230E" w:rsidRPr="0045230E" w:rsidRDefault="0045230E" w:rsidP="0045230E">
            <w:pPr>
              <w:rPr>
                <w:sz w:val="20"/>
                <w:szCs w:val="20"/>
              </w:rPr>
            </w:pPr>
          </w:p>
          <w:p w14:paraId="6FF2535E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3E75285F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Б.16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УКЛ)</w:t>
            </w:r>
          </w:p>
        </w:tc>
        <w:tc>
          <w:tcPr>
            <w:tcW w:w="3352" w:type="dxa"/>
            <w:shd w:val="clear" w:color="auto" w:fill="FFFFFF"/>
          </w:tcPr>
          <w:p w14:paraId="2F9A9BA8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Б.16 определяется как сумма </w:t>
            </w:r>
            <w:r w:rsidRPr="0045230E">
              <w:rPr>
                <w:sz w:val="20"/>
                <w:szCs w:val="20"/>
              </w:rPr>
              <w:t>учтенных контролируемых лиц на конец отчетного периода</w:t>
            </w:r>
            <w:r w:rsidRPr="0045230E">
              <w:rPr>
                <w:color w:val="000000"/>
                <w:sz w:val="20"/>
                <w:szCs w:val="20"/>
              </w:rPr>
              <w:t xml:space="preserve"> (УКЛ)</w:t>
            </w:r>
            <w:r w:rsidRPr="004523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2" w:type="dxa"/>
            <w:shd w:val="clear" w:color="auto" w:fill="FFFFFF"/>
          </w:tcPr>
          <w:p w14:paraId="59523906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2626F79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Результаты </w:t>
            </w:r>
            <w:r w:rsidRPr="0045230E">
              <w:rPr>
                <w:sz w:val="20"/>
                <w:szCs w:val="20"/>
              </w:rPr>
              <w:t>учёта контролируемых лиц на конец отчетного периода</w:t>
            </w:r>
            <w:r w:rsidRPr="0045230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5230E" w:rsidRPr="0045230E" w14:paraId="2D4E97C8" w14:textId="77777777" w:rsidTr="0045230E">
        <w:tc>
          <w:tcPr>
            <w:tcW w:w="959" w:type="dxa"/>
            <w:shd w:val="clear" w:color="auto" w:fill="FFFFFF"/>
            <w:vAlign w:val="center"/>
          </w:tcPr>
          <w:p w14:paraId="2CE782E4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Б.17</w:t>
            </w:r>
          </w:p>
        </w:tc>
        <w:tc>
          <w:tcPr>
            <w:tcW w:w="1794" w:type="dxa"/>
            <w:shd w:val="clear" w:color="auto" w:fill="FFFFFF"/>
          </w:tcPr>
          <w:p w14:paraId="48953DB1" w14:textId="77777777" w:rsidR="0045230E" w:rsidRPr="0045230E" w:rsidRDefault="0045230E" w:rsidP="0045230E">
            <w:r w:rsidRPr="0045230E">
              <w:rPr>
                <w:sz w:val="20"/>
                <w:szCs w:val="20"/>
              </w:rPr>
              <w:t>Количество учтенных контролируемых лиц, в отношении которых проведены контрольные мероприятия, за отчетный период</w:t>
            </w:r>
          </w:p>
          <w:p w14:paraId="206C997A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1489F90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Б.17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УКЛКМ)</w:t>
            </w:r>
          </w:p>
        </w:tc>
        <w:tc>
          <w:tcPr>
            <w:tcW w:w="3352" w:type="dxa"/>
            <w:shd w:val="clear" w:color="auto" w:fill="FFFFFF"/>
          </w:tcPr>
          <w:p w14:paraId="5A1DFA4E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Б.17 определяется как сумма </w:t>
            </w:r>
            <w:r w:rsidRPr="0045230E">
              <w:rPr>
                <w:sz w:val="20"/>
                <w:szCs w:val="20"/>
              </w:rPr>
              <w:t xml:space="preserve">контролируемых лиц, в отношении которых проведены контрольные мероприятия </w:t>
            </w:r>
            <w:r w:rsidRPr="0045230E">
              <w:rPr>
                <w:color w:val="000000"/>
                <w:sz w:val="20"/>
                <w:szCs w:val="20"/>
              </w:rPr>
              <w:t>(УКЛКМ)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14:paraId="4B185582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7F9532FD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9D22127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14:paraId="51E51D04" w14:textId="77777777" w:rsidTr="0045230E">
        <w:tc>
          <w:tcPr>
            <w:tcW w:w="959" w:type="dxa"/>
            <w:shd w:val="clear" w:color="auto" w:fill="FFFFFF"/>
            <w:vAlign w:val="center"/>
          </w:tcPr>
          <w:p w14:paraId="3B21997D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Б.18</w:t>
            </w:r>
          </w:p>
        </w:tc>
        <w:tc>
          <w:tcPr>
            <w:tcW w:w="1794" w:type="dxa"/>
            <w:shd w:val="clear" w:color="auto" w:fill="FFFFFF"/>
          </w:tcPr>
          <w:p w14:paraId="130A3557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Общее количество жалоб, поданных контролируемыми лицами в досудебном порядке за отчетный период</w:t>
            </w:r>
          </w:p>
          <w:p w14:paraId="09AD17C9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07630F1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Б.18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КЖДП)</w:t>
            </w:r>
          </w:p>
        </w:tc>
        <w:tc>
          <w:tcPr>
            <w:tcW w:w="3352" w:type="dxa"/>
            <w:shd w:val="clear" w:color="auto" w:fill="FFFFFF"/>
          </w:tcPr>
          <w:p w14:paraId="61406CDC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Б.18 определяется как сумма </w:t>
            </w:r>
            <w:r w:rsidRPr="0045230E">
              <w:rPr>
                <w:sz w:val="20"/>
                <w:szCs w:val="20"/>
              </w:rPr>
              <w:t xml:space="preserve">жалоб, поданных контролируемыми лицами в досудебном порядке </w:t>
            </w:r>
            <w:r w:rsidRPr="0045230E">
              <w:rPr>
                <w:color w:val="000000"/>
                <w:sz w:val="20"/>
                <w:szCs w:val="20"/>
              </w:rPr>
              <w:t>(КЖДП)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14:paraId="7F9D0F8E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476AC068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65643F81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14:paraId="7528C58E" w14:textId="77777777" w:rsidTr="0045230E">
        <w:tc>
          <w:tcPr>
            <w:tcW w:w="959" w:type="dxa"/>
            <w:shd w:val="clear" w:color="auto" w:fill="FFFFFF"/>
            <w:vAlign w:val="center"/>
          </w:tcPr>
          <w:p w14:paraId="5D970488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Б.19</w:t>
            </w:r>
          </w:p>
        </w:tc>
        <w:tc>
          <w:tcPr>
            <w:tcW w:w="1794" w:type="dxa"/>
            <w:shd w:val="clear" w:color="auto" w:fill="FFFFFF"/>
          </w:tcPr>
          <w:p w14:paraId="0595CCB2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жалоб, в отношении которых контрольным органом был нарушен срок рассмотрения, за отчетный период</w:t>
            </w:r>
          </w:p>
          <w:p w14:paraId="5EDA82BB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7FD6375E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Б.19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КЖНС)</w:t>
            </w:r>
          </w:p>
        </w:tc>
        <w:tc>
          <w:tcPr>
            <w:tcW w:w="3352" w:type="dxa"/>
            <w:shd w:val="clear" w:color="auto" w:fill="FFFFFF"/>
          </w:tcPr>
          <w:p w14:paraId="5816FF84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Б.19 определяется как сумма </w:t>
            </w:r>
            <w:r w:rsidRPr="0045230E">
              <w:rPr>
                <w:sz w:val="20"/>
                <w:szCs w:val="20"/>
              </w:rPr>
              <w:t xml:space="preserve">жалоб, в отношении которых контрольным органом был нарушен срок рассмотрения </w:t>
            </w:r>
            <w:r w:rsidRPr="0045230E">
              <w:rPr>
                <w:color w:val="000000"/>
                <w:sz w:val="20"/>
                <w:szCs w:val="20"/>
              </w:rPr>
              <w:t>(КЖНС),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14:paraId="05555A3A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36730C6F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76B0BBFD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14:paraId="331D0892" w14:textId="77777777" w:rsidTr="0045230E">
        <w:tc>
          <w:tcPr>
            <w:tcW w:w="959" w:type="dxa"/>
            <w:shd w:val="clear" w:color="auto" w:fill="FFFFFF"/>
            <w:vAlign w:val="center"/>
          </w:tcPr>
          <w:p w14:paraId="382FC11D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Б.20</w:t>
            </w:r>
          </w:p>
        </w:tc>
        <w:tc>
          <w:tcPr>
            <w:tcW w:w="1794" w:type="dxa"/>
            <w:shd w:val="clear" w:color="auto" w:fill="FFFFFF"/>
          </w:tcPr>
          <w:p w14:paraId="1B103800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 w:rsidRPr="0045230E">
              <w:rPr>
                <w:sz w:val="20"/>
                <w:szCs w:val="20"/>
              </w:rPr>
              <w:t>итогам</w:t>
            </w:r>
            <w:proofErr w:type="gramEnd"/>
            <w:r w:rsidRPr="0045230E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недействительными, за отчетный период</w:t>
            </w:r>
          </w:p>
          <w:p w14:paraId="58410FE5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530BB15C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Б.20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КЖОР)</w:t>
            </w:r>
          </w:p>
        </w:tc>
        <w:tc>
          <w:tcPr>
            <w:tcW w:w="3352" w:type="dxa"/>
            <w:shd w:val="clear" w:color="auto" w:fill="FFFFFF"/>
          </w:tcPr>
          <w:p w14:paraId="02A00937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Б.20 определяется как сумма </w:t>
            </w:r>
            <w:r w:rsidRPr="0045230E">
              <w:rPr>
                <w:sz w:val="20"/>
                <w:szCs w:val="20"/>
              </w:rPr>
              <w:t xml:space="preserve">жалоб, поданных контролируемыми лицами в досудебном порядке, по </w:t>
            </w:r>
            <w:proofErr w:type="gramStart"/>
            <w:r w:rsidRPr="0045230E">
              <w:rPr>
                <w:sz w:val="20"/>
                <w:szCs w:val="20"/>
              </w:rPr>
              <w:t>итогам</w:t>
            </w:r>
            <w:proofErr w:type="gramEnd"/>
            <w:r w:rsidRPr="0045230E">
              <w:rPr>
                <w:sz w:val="20"/>
                <w:szCs w:val="20"/>
              </w:rPr>
      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контрольного органа недействительными</w:t>
            </w:r>
            <w:r w:rsidRPr="0045230E">
              <w:rPr>
                <w:color w:val="000000"/>
                <w:sz w:val="20"/>
                <w:szCs w:val="20"/>
              </w:rPr>
              <w:t xml:space="preserve"> (КЖОР),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14:paraId="508E40F2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7C5E6612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4C7EAF6F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14:paraId="6C242280" w14:textId="77777777" w:rsidTr="0045230E">
        <w:tc>
          <w:tcPr>
            <w:tcW w:w="959" w:type="dxa"/>
            <w:shd w:val="clear" w:color="auto" w:fill="FFFFFF"/>
            <w:vAlign w:val="center"/>
          </w:tcPr>
          <w:p w14:paraId="7BDE9B4F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Б.21</w:t>
            </w:r>
          </w:p>
        </w:tc>
        <w:tc>
          <w:tcPr>
            <w:tcW w:w="1794" w:type="dxa"/>
            <w:shd w:val="clear" w:color="auto" w:fill="FFFFFF"/>
          </w:tcPr>
          <w:p w14:paraId="25F91079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</w:t>
            </w:r>
          </w:p>
          <w:p w14:paraId="5EF9C5A6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F206D63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Б.21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КИЗ)</w:t>
            </w:r>
          </w:p>
        </w:tc>
        <w:tc>
          <w:tcPr>
            <w:tcW w:w="3352" w:type="dxa"/>
            <w:shd w:val="clear" w:color="auto" w:fill="FFFFFF"/>
          </w:tcPr>
          <w:p w14:paraId="0A114104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Б.21 определяется как сумма </w:t>
            </w:r>
            <w:r w:rsidRPr="0045230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</w:t>
            </w:r>
            <w:r w:rsidRPr="0045230E">
              <w:rPr>
                <w:color w:val="000000"/>
                <w:sz w:val="20"/>
                <w:szCs w:val="20"/>
              </w:rPr>
              <w:t xml:space="preserve"> (КИЗ),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14:paraId="52F7E5F5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0B3DC7FE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5C2E0289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14:paraId="05F55C70" w14:textId="77777777" w:rsidTr="0045230E">
        <w:tc>
          <w:tcPr>
            <w:tcW w:w="959" w:type="dxa"/>
            <w:shd w:val="clear" w:color="auto" w:fill="FFFFFF"/>
            <w:vAlign w:val="center"/>
          </w:tcPr>
          <w:p w14:paraId="414C7572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Б.22</w:t>
            </w:r>
          </w:p>
        </w:tc>
        <w:tc>
          <w:tcPr>
            <w:tcW w:w="1794" w:type="dxa"/>
            <w:shd w:val="clear" w:color="auto" w:fill="FFFFFF"/>
          </w:tcPr>
          <w:p w14:paraId="2D427473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  <w:p w14:paraId="697A380A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10C4D6CA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Б.22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КУИЗ)</w:t>
            </w:r>
          </w:p>
        </w:tc>
        <w:tc>
          <w:tcPr>
            <w:tcW w:w="3352" w:type="dxa"/>
            <w:shd w:val="clear" w:color="auto" w:fill="FFFFFF"/>
          </w:tcPr>
          <w:p w14:paraId="6A70C039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Б.22 определяется как сумма </w:t>
            </w:r>
            <w:r w:rsidRPr="0045230E">
              <w:rPr>
                <w:sz w:val="20"/>
                <w:szCs w:val="20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</w:t>
            </w:r>
            <w:r w:rsidRPr="0045230E">
              <w:rPr>
                <w:color w:val="000000"/>
                <w:sz w:val="20"/>
                <w:szCs w:val="20"/>
              </w:rPr>
              <w:t xml:space="preserve"> (КУИЗ),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14:paraId="028B376F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31DA3FF1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1CD3D73F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14:paraId="015E658D" w14:textId="77777777" w:rsidTr="0045230E">
        <w:tc>
          <w:tcPr>
            <w:tcW w:w="959" w:type="dxa"/>
            <w:shd w:val="clear" w:color="auto" w:fill="FFFFFF"/>
            <w:vAlign w:val="center"/>
          </w:tcPr>
          <w:p w14:paraId="30E7F248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Б.23</w:t>
            </w:r>
          </w:p>
        </w:tc>
        <w:tc>
          <w:tcPr>
            <w:tcW w:w="1794" w:type="dxa"/>
            <w:shd w:val="clear" w:color="auto" w:fill="FFFFFF"/>
          </w:tcPr>
          <w:p w14:paraId="4D467378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sz w:val="20"/>
                <w:szCs w:val="20"/>
              </w:rPr>
              <w:t>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</w:t>
            </w:r>
          </w:p>
          <w:p w14:paraId="22C8AF18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07F1DFCC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Б.23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КМГНТ)</w:t>
            </w:r>
          </w:p>
        </w:tc>
        <w:tc>
          <w:tcPr>
            <w:tcW w:w="3352" w:type="dxa"/>
            <w:shd w:val="clear" w:color="auto" w:fill="FFFFFF"/>
          </w:tcPr>
          <w:p w14:paraId="652351CD" w14:textId="77777777" w:rsidR="0045230E" w:rsidRPr="0045230E" w:rsidRDefault="0045230E" w:rsidP="0045230E">
            <w:pPr>
              <w:rPr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Б.23 определяется как сумма </w:t>
            </w:r>
            <w:r w:rsidRPr="0045230E">
              <w:rPr>
                <w:sz w:val="20"/>
                <w:szCs w:val="20"/>
              </w:rPr>
              <w:t>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</w:t>
            </w:r>
            <w:r w:rsidRPr="0045230E">
              <w:rPr>
                <w:color w:val="000000"/>
                <w:sz w:val="20"/>
                <w:szCs w:val="20"/>
              </w:rPr>
              <w:t xml:space="preserve"> (КМГНТ),</w:t>
            </w:r>
            <w:r w:rsidRPr="0045230E">
              <w:rPr>
                <w:sz w:val="20"/>
                <w:szCs w:val="20"/>
              </w:rPr>
              <w:t xml:space="preserve"> за отчетный период.</w:t>
            </w:r>
          </w:p>
          <w:p w14:paraId="17060443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5CDE2933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Целевое значение не устанавливается </w:t>
            </w:r>
            <w:r w:rsidRPr="0045230E">
              <w:rPr>
                <w:color w:val="000000"/>
                <w:sz w:val="20"/>
                <w:szCs w:val="20"/>
              </w:rPr>
              <w:fldChar w:fldCharType="begin"/>
            </w:r>
            <w:r w:rsidRPr="0045230E">
              <w:rPr>
                <w:color w:val="000000"/>
                <w:sz w:val="20"/>
                <w:szCs w:val="20"/>
              </w:rPr>
              <w:instrText xml:space="preserve"> INCLUDEPICTURE "https://internet.garant.ru/document/formula?revision=9112021519&amp;text=U3RyaW5nKCIgIik8PTkw" \* MERGEFORMATINET </w:instrText>
            </w:r>
            <w:r w:rsidRPr="0045230E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68" w:type="dxa"/>
            <w:shd w:val="clear" w:color="auto" w:fill="FFFFFF"/>
          </w:tcPr>
          <w:p w14:paraId="51DF5F78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муниципального контроля в отчетном году</w:t>
            </w:r>
          </w:p>
        </w:tc>
      </w:tr>
      <w:tr w:rsidR="0045230E" w:rsidRPr="0045230E" w14:paraId="08309E81" w14:textId="77777777" w:rsidTr="0045230E">
        <w:tc>
          <w:tcPr>
            <w:tcW w:w="959" w:type="dxa"/>
            <w:shd w:val="clear" w:color="auto" w:fill="FFFFFF"/>
            <w:vAlign w:val="center"/>
          </w:tcPr>
          <w:p w14:paraId="1D6A755E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Б.24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 Вариант 1</w:t>
            </w:r>
            <w:r w:rsidRPr="0045230E">
              <w:rPr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  <w:p w14:paraId="182551E5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14:paraId="6AC38CC0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Количество штатных единиц, в должностные обязанности которых входит выполнение функций по осуществлению контроля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14:paraId="6AFBA00A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Б.24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ШЕ)</w:t>
            </w:r>
          </w:p>
        </w:tc>
        <w:tc>
          <w:tcPr>
            <w:tcW w:w="3352" w:type="dxa"/>
            <w:shd w:val="clear" w:color="auto" w:fill="FFFFFF"/>
          </w:tcPr>
          <w:p w14:paraId="52379292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Б.24 определяется как сумма штатных единиц (ШЕ), в должностные обязанности которых входит выполнение функций по осуществлению контроля в сфере благоустройства</w:t>
            </w:r>
          </w:p>
        </w:tc>
        <w:tc>
          <w:tcPr>
            <w:tcW w:w="1812" w:type="dxa"/>
            <w:shd w:val="clear" w:color="auto" w:fill="FFFFFF"/>
          </w:tcPr>
          <w:p w14:paraId="38FEDD75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___</w:t>
            </w:r>
          </w:p>
          <w:p w14:paraId="248292FE" w14:textId="77777777" w:rsidR="0045230E" w:rsidRPr="0045230E" w:rsidRDefault="0045230E" w:rsidP="004523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>(устанавливается с учетом определенной штатной численности)</w:t>
            </w:r>
          </w:p>
        </w:tc>
        <w:tc>
          <w:tcPr>
            <w:tcW w:w="1568" w:type="dxa"/>
            <w:shd w:val="clear" w:color="auto" w:fill="FFFFFF"/>
          </w:tcPr>
          <w:p w14:paraId="404DEAAC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Штатное расписание и должностные инструкции</w:t>
            </w:r>
          </w:p>
        </w:tc>
      </w:tr>
      <w:tr w:rsidR="0045230E" w:rsidRPr="0045230E" w14:paraId="44CCACB9" w14:textId="77777777" w:rsidTr="0045230E">
        <w:tc>
          <w:tcPr>
            <w:tcW w:w="959" w:type="dxa"/>
            <w:shd w:val="clear" w:color="auto" w:fill="FFFFFF"/>
            <w:vAlign w:val="center"/>
          </w:tcPr>
          <w:p w14:paraId="4C3D826B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Б.24</w:t>
            </w:r>
            <w:r w:rsidRPr="0045230E">
              <w:rPr>
                <w:i/>
                <w:iCs/>
                <w:color w:val="000000"/>
                <w:sz w:val="20"/>
                <w:szCs w:val="20"/>
              </w:rPr>
              <w:t xml:space="preserve"> Вариант 2</w:t>
            </w:r>
            <w:r w:rsidRPr="0045230E">
              <w:rPr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  <w:p w14:paraId="6EC12E9E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shd w:val="clear" w:color="auto" w:fill="FFFFFF"/>
          </w:tcPr>
          <w:p w14:paraId="042644E2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Доля затрат времени на контроль в сфере благоустройства штатной единицы, в должностные обязанности которой входит выполнение функций по осуществлению контроля в сфере благоустройства</w:t>
            </w:r>
          </w:p>
        </w:tc>
        <w:tc>
          <w:tcPr>
            <w:tcW w:w="1412" w:type="dxa"/>
            <w:shd w:val="clear" w:color="auto" w:fill="FFFFFF"/>
          </w:tcPr>
          <w:p w14:paraId="4B2D51B7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Б.24</w:t>
            </w:r>
          </w:p>
        </w:tc>
        <w:tc>
          <w:tcPr>
            <w:tcW w:w="3352" w:type="dxa"/>
            <w:shd w:val="clear" w:color="auto" w:fill="FFFFFF"/>
          </w:tcPr>
          <w:p w14:paraId="24A4BB7D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Б.24 определяется как доля посвященного контролю в сфере благоустройства трудового времени штатной единицы, в должностные обязанности которой входит выполнение функций по осуществлению контроля в сфере благоустройства (определяется в процентах или в виде десятичной дроби) </w:t>
            </w:r>
          </w:p>
          <w:p w14:paraId="5EB9745D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0BB1F858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___</w:t>
            </w:r>
          </w:p>
          <w:p w14:paraId="4590F24E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>(устанавливается с учетом должностной инструкции и трудового договора)</w:t>
            </w:r>
          </w:p>
        </w:tc>
        <w:tc>
          <w:tcPr>
            <w:tcW w:w="1568" w:type="dxa"/>
            <w:shd w:val="clear" w:color="auto" w:fill="FFFFFF"/>
          </w:tcPr>
          <w:p w14:paraId="64AC65DD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45230E" w:rsidRPr="0045230E" w14:paraId="71CFAD38" w14:textId="77777777" w:rsidTr="0045230E">
        <w:tc>
          <w:tcPr>
            <w:tcW w:w="959" w:type="dxa"/>
            <w:shd w:val="clear" w:color="auto" w:fill="FFFFFF"/>
            <w:vAlign w:val="center"/>
          </w:tcPr>
          <w:p w14:paraId="7B0AFC16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Б.25</w:t>
            </w:r>
          </w:p>
        </w:tc>
        <w:tc>
          <w:tcPr>
            <w:tcW w:w="1794" w:type="dxa"/>
            <w:shd w:val="clear" w:color="auto" w:fill="FFFFFF"/>
          </w:tcPr>
          <w:p w14:paraId="6F75D1C0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Объем затрат местного бюджета на осуществление контроля в сфере благоустройства в год</w:t>
            </w:r>
          </w:p>
        </w:tc>
        <w:tc>
          <w:tcPr>
            <w:tcW w:w="1412" w:type="dxa"/>
            <w:shd w:val="clear" w:color="auto" w:fill="FFFFFF"/>
          </w:tcPr>
          <w:p w14:paraId="15FC9309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Б.25 = ОТ + МТО</w:t>
            </w:r>
          </w:p>
        </w:tc>
        <w:tc>
          <w:tcPr>
            <w:tcW w:w="3352" w:type="dxa"/>
            <w:shd w:val="clear" w:color="auto" w:fill="FFFFFF"/>
          </w:tcPr>
          <w:p w14:paraId="15A1837C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proofErr w:type="gramStart"/>
            <w:r w:rsidRPr="0045230E">
              <w:rPr>
                <w:color w:val="000000"/>
                <w:sz w:val="20"/>
                <w:szCs w:val="20"/>
              </w:rPr>
              <w:t>Б.25 определяется как сумма затрат в отчетном году на осуществление оплаты труда штатной единицы (штатных единиц), в должностные обязанности которой (которых) входит выполнение функций по осуществлению контроля в сфере благоустройства, включая суммы отчислений с фонда оплаты труда (ОТ), а также суммы затрат на материально-техническое обеспечение контроля в сфере благоустройства (МТО)</w:t>
            </w:r>
            <w:proofErr w:type="gramEnd"/>
          </w:p>
          <w:p w14:paraId="703DDCE6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10504DE2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___</w:t>
            </w:r>
          </w:p>
          <w:p w14:paraId="73C880FC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i/>
                <w:iCs/>
                <w:color w:val="000000"/>
                <w:sz w:val="20"/>
                <w:szCs w:val="20"/>
              </w:rPr>
              <w:t>(устанавливается с учетом штатного расписания, должностной инструкции и трудового договора, а также нормативов расходов на материально-техническое обеспечение труда, если они установлены)</w:t>
            </w:r>
          </w:p>
        </w:tc>
        <w:tc>
          <w:tcPr>
            <w:tcW w:w="1568" w:type="dxa"/>
            <w:shd w:val="clear" w:color="auto" w:fill="FFFFFF"/>
          </w:tcPr>
          <w:p w14:paraId="6E0931FD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Штатное расписание, должностная инструкция, трудовой договор</w:t>
            </w:r>
          </w:p>
        </w:tc>
      </w:tr>
      <w:tr w:rsidR="0045230E" w:rsidRPr="0045230E" w14:paraId="515A3722" w14:textId="77777777" w:rsidTr="0045230E">
        <w:tc>
          <w:tcPr>
            <w:tcW w:w="959" w:type="dxa"/>
            <w:shd w:val="clear" w:color="auto" w:fill="FFFFFF"/>
            <w:vAlign w:val="center"/>
          </w:tcPr>
          <w:p w14:paraId="4735365A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Б.26</w:t>
            </w:r>
          </w:p>
        </w:tc>
        <w:tc>
          <w:tcPr>
            <w:tcW w:w="1794" w:type="dxa"/>
            <w:shd w:val="clear" w:color="auto" w:fill="FFFFFF"/>
          </w:tcPr>
          <w:p w14:paraId="5F730205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Количество составленных должностными лицами, осуществляющими </w:t>
            </w:r>
            <w:r w:rsidRPr="0045230E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, актов о воспрепятствовании их деятельности со стороны контролируемых лиц и (или) их представителей</w:t>
            </w:r>
          </w:p>
          <w:p w14:paraId="5A216629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14:paraId="4E5925C2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D0A6EC6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FFFFFF"/>
          </w:tcPr>
          <w:p w14:paraId="24487FF7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Б.26 = </w:t>
            </w:r>
            <w:r w:rsidRPr="0045230E">
              <w:rPr>
                <w:color w:val="000000"/>
                <w:sz w:val="20"/>
                <w:szCs w:val="20"/>
                <w:lang w:val="en-US"/>
              </w:rPr>
              <w:t>Sum(</w:t>
            </w:r>
            <w:r w:rsidRPr="0045230E">
              <w:rPr>
                <w:color w:val="000000"/>
                <w:sz w:val="20"/>
                <w:szCs w:val="20"/>
              </w:rPr>
              <w:t>АП)</w:t>
            </w:r>
          </w:p>
        </w:tc>
        <w:tc>
          <w:tcPr>
            <w:tcW w:w="3352" w:type="dxa"/>
            <w:shd w:val="clear" w:color="auto" w:fill="FFFFFF"/>
          </w:tcPr>
          <w:p w14:paraId="0C61FF00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proofErr w:type="gramStart"/>
            <w:r w:rsidRPr="0045230E">
              <w:rPr>
                <w:color w:val="000000"/>
                <w:sz w:val="20"/>
                <w:szCs w:val="20"/>
              </w:rPr>
              <w:t xml:space="preserve">Б.26 определяется как сумма 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 xml:space="preserve">составленных должностными лицами, осуществляющими </w:t>
            </w:r>
            <w:r w:rsidRPr="0045230E">
              <w:rPr>
                <w:color w:val="000000"/>
                <w:sz w:val="20"/>
                <w:szCs w:val="20"/>
              </w:rPr>
              <w:t>контроль в сфере благоустройства</w:t>
            </w: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, актов (АП)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 воспрепятствования иным мерам по осуществлению контрольного мероприятия</w:t>
            </w:r>
            <w:proofErr w:type="gramEnd"/>
          </w:p>
          <w:p w14:paraId="2680556E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FFFFFF"/>
          </w:tcPr>
          <w:p w14:paraId="245A19CE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14:paraId="2F9CBA32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2A9FD925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Результаты осуществления контроля в сфере благоустройства в отчетном году</w:t>
            </w:r>
          </w:p>
        </w:tc>
      </w:tr>
      <w:tr w:rsidR="0045230E" w:rsidRPr="0045230E" w14:paraId="07974051" w14:textId="77777777" w:rsidTr="0045230E">
        <w:tc>
          <w:tcPr>
            <w:tcW w:w="959" w:type="dxa"/>
            <w:shd w:val="clear" w:color="auto" w:fill="FFFFFF"/>
            <w:vAlign w:val="center"/>
          </w:tcPr>
          <w:p w14:paraId="0D01F343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Б.27</w:t>
            </w:r>
          </w:p>
        </w:tc>
        <w:tc>
          <w:tcPr>
            <w:tcW w:w="1794" w:type="dxa"/>
            <w:shd w:val="clear" w:color="auto" w:fill="FFFFFF"/>
          </w:tcPr>
          <w:p w14:paraId="1EDE1800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45230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привлеченных для контроля в сфере благоустройства трудовых ресурсов</w:t>
            </w:r>
          </w:p>
          <w:p w14:paraId="494B767D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2" w:type="dxa"/>
            <w:shd w:val="clear" w:color="auto" w:fill="FFFFFF"/>
          </w:tcPr>
          <w:p w14:paraId="6F0D85FB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Б.27 = (А.1 + А.2 + А.3 + А.4 + А.5) / Б.24</w:t>
            </w:r>
          </w:p>
        </w:tc>
        <w:tc>
          <w:tcPr>
            <w:tcW w:w="3352" w:type="dxa"/>
            <w:shd w:val="clear" w:color="auto" w:fill="FFFFFF"/>
          </w:tcPr>
          <w:p w14:paraId="74D9CF96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14:paraId="62FDB2CA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14:paraId="39C0CE9E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14:paraId="34C35812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451667C1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  <w:tr w:rsidR="0045230E" w:rsidRPr="0045230E" w14:paraId="2BEB070B" w14:textId="77777777" w:rsidTr="0045230E">
        <w:tc>
          <w:tcPr>
            <w:tcW w:w="959" w:type="dxa"/>
            <w:shd w:val="clear" w:color="auto" w:fill="FFFFFF"/>
            <w:vAlign w:val="center"/>
          </w:tcPr>
          <w:p w14:paraId="508B17CD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Б.28</w:t>
            </w:r>
          </w:p>
        </w:tc>
        <w:tc>
          <w:tcPr>
            <w:tcW w:w="1794" w:type="dxa"/>
            <w:shd w:val="clear" w:color="auto" w:fill="FFFFFF"/>
          </w:tcPr>
          <w:p w14:paraId="031CEC0B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5230E">
              <w:rPr>
                <w:color w:val="000000"/>
                <w:sz w:val="20"/>
                <w:szCs w:val="20"/>
                <w:shd w:val="clear" w:color="auto" w:fill="FFFFFF"/>
              </w:rPr>
              <w:t>Удельный показатель</w:t>
            </w:r>
            <w:r w:rsidRPr="0045230E">
              <w:rPr>
                <w:color w:val="000000"/>
                <w:sz w:val="20"/>
                <w:szCs w:val="20"/>
              </w:rPr>
              <w:t xml:space="preserve"> результативности, отражающий уровень минимизации вреда (ущерба) охраняемым законом ценностям, уровень устранения риска причинения вреда (ущерба) с учетом объема затрат местного бюджета на осуществление контроля в сфере благоустройства в год</w:t>
            </w:r>
          </w:p>
        </w:tc>
        <w:tc>
          <w:tcPr>
            <w:tcW w:w="1412" w:type="dxa"/>
            <w:shd w:val="clear" w:color="auto" w:fill="FFFFFF"/>
          </w:tcPr>
          <w:p w14:paraId="079809F0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Б.28 = (А.1 + А.2 + А.3 + А.4 + А.5) / Б.25</w:t>
            </w:r>
          </w:p>
        </w:tc>
        <w:tc>
          <w:tcPr>
            <w:tcW w:w="3352" w:type="dxa"/>
            <w:shd w:val="clear" w:color="auto" w:fill="FFFFFF"/>
          </w:tcPr>
          <w:p w14:paraId="6EC1E88B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Составляющие формулы определены выше.</w:t>
            </w:r>
          </w:p>
          <w:p w14:paraId="200321B6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 xml:space="preserve">Значение показателя оценивается в динамике с предыдущими годами </w:t>
            </w:r>
          </w:p>
        </w:tc>
        <w:tc>
          <w:tcPr>
            <w:tcW w:w="1812" w:type="dxa"/>
            <w:shd w:val="clear" w:color="auto" w:fill="FFFFFF"/>
          </w:tcPr>
          <w:p w14:paraId="33310C2C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Целевое значение не устанавливается</w:t>
            </w:r>
          </w:p>
          <w:p w14:paraId="7BACD1A4" w14:textId="77777777" w:rsidR="0045230E" w:rsidRPr="0045230E" w:rsidRDefault="0045230E" w:rsidP="0045230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FFFFFF"/>
          </w:tcPr>
          <w:p w14:paraId="2FF382BB" w14:textId="77777777" w:rsidR="0045230E" w:rsidRPr="0045230E" w:rsidRDefault="0045230E" w:rsidP="0045230E">
            <w:pPr>
              <w:rPr>
                <w:color w:val="000000"/>
                <w:sz w:val="20"/>
                <w:szCs w:val="20"/>
              </w:rPr>
            </w:pPr>
            <w:r w:rsidRPr="0045230E">
              <w:rPr>
                <w:color w:val="000000"/>
                <w:sz w:val="20"/>
                <w:szCs w:val="20"/>
              </w:rPr>
              <w:t>На основании расчетов показателей, предусмотренных выше</w:t>
            </w:r>
          </w:p>
        </w:tc>
      </w:tr>
    </w:tbl>
    <w:p w14:paraId="0815BB4C" w14:textId="1ECC65EF" w:rsidR="006656FE" w:rsidRPr="0045230E" w:rsidRDefault="00546D9C" w:rsidP="006656FE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br w:type="page"/>
      </w:r>
      <w:r w:rsidR="006656FE" w:rsidRPr="0045230E">
        <w:rPr>
          <w:color w:val="000000" w:themeColor="text1"/>
        </w:rPr>
        <w:t xml:space="preserve">Приложение № 2 </w:t>
      </w:r>
      <w:proofErr w:type="gramStart"/>
      <w:r w:rsidR="006656FE" w:rsidRPr="0045230E">
        <w:rPr>
          <w:color w:val="000000" w:themeColor="text1"/>
        </w:rPr>
        <w:t>к</w:t>
      </w:r>
      <w:proofErr w:type="gramEnd"/>
    </w:p>
    <w:p w14:paraId="44BF0855" w14:textId="77777777" w:rsidR="006656FE" w:rsidRPr="0045230E" w:rsidRDefault="006656FE" w:rsidP="006656FE">
      <w:pPr>
        <w:ind w:left="4536"/>
        <w:jc w:val="right"/>
        <w:rPr>
          <w:bCs/>
          <w:color w:val="000000"/>
        </w:rPr>
      </w:pPr>
      <w:r w:rsidRPr="0045230E">
        <w:rPr>
          <w:color w:val="000000" w:themeColor="text1"/>
        </w:rPr>
        <w:t xml:space="preserve">решению </w:t>
      </w:r>
      <w:r w:rsidRPr="0045230E">
        <w:rPr>
          <w:bCs/>
          <w:color w:val="000000"/>
        </w:rPr>
        <w:t xml:space="preserve">Совета Трубачевского </w:t>
      </w:r>
    </w:p>
    <w:p w14:paraId="6FAF87C8" w14:textId="77777777" w:rsidR="006656FE" w:rsidRPr="0045230E" w:rsidRDefault="006656FE" w:rsidP="006656FE">
      <w:pPr>
        <w:ind w:left="4536"/>
        <w:jc w:val="right"/>
        <w:rPr>
          <w:i/>
          <w:iCs/>
          <w:color w:val="000000"/>
        </w:rPr>
      </w:pPr>
      <w:r w:rsidRPr="0045230E">
        <w:rPr>
          <w:bCs/>
          <w:color w:val="000000"/>
        </w:rPr>
        <w:t>сельского поселения</w:t>
      </w:r>
    </w:p>
    <w:p w14:paraId="3BF8FADE" w14:textId="77777777" w:rsidR="006656FE" w:rsidRPr="0045230E" w:rsidRDefault="006656FE" w:rsidP="006656FE">
      <w:pPr>
        <w:ind w:left="4536"/>
        <w:jc w:val="right"/>
        <w:rPr>
          <w:color w:val="000000" w:themeColor="text1"/>
        </w:rPr>
      </w:pPr>
      <w:r w:rsidRPr="0045230E">
        <w:rPr>
          <w:color w:val="000000" w:themeColor="text1"/>
        </w:rPr>
        <w:t>от __________ 2022 № ___</w:t>
      </w:r>
    </w:p>
    <w:p w14:paraId="59BCF030" w14:textId="77777777" w:rsidR="006656FE" w:rsidRPr="0045230E" w:rsidRDefault="006656FE" w:rsidP="006656FE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</w:p>
    <w:p w14:paraId="40573D99" w14:textId="77777777" w:rsidR="006656FE" w:rsidRPr="0045230E" w:rsidRDefault="006656FE" w:rsidP="006656FE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14:paraId="24D15D19" w14:textId="375C6A99" w:rsidR="0045230E" w:rsidRPr="0045230E" w:rsidRDefault="005C3C3D" w:rsidP="0045230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№ 3</w:t>
      </w:r>
      <w:r w:rsidR="0045230E"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45230E"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="0045230E"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EED54E3" w14:textId="77777777"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Положению о муниципальном контроле</w:t>
      </w:r>
    </w:p>
    <w:p w14:paraId="41DE42E9" w14:textId="77777777"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сфере благоустройства на территории </w:t>
      </w:r>
    </w:p>
    <w:p w14:paraId="06B9B233" w14:textId="77777777"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образования </w:t>
      </w:r>
    </w:p>
    <w:p w14:paraId="1CF601EE" w14:textId="77777777" w:rsidR="0045230E" w:rsidRPr="0045230E" w:rsidRDefault="0045230E" w:rsidP="0045230E">
      <w:pPr>
        <w:pStyle w:val="ConsPlusNormal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Трубачевское сельское поселение</w:t>
      </w:r>
    </w:p>
    <w:p w14:paraId="50A9EB11" w14:textId="77777777" w:rsidR="00EE3CDE" w:rsidRDefault="00EE3CDE" w:rsidP="006656F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1ABC910" w14:textId="07BE7E7A" w:rsidR="00EE3CDE" w:rsidRPr="0045230E" w:rsidRDefault="00B330D5" w:rsidP="00EE3CDE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Перечень индикаторов</w:t>
      </w:r>
      <w:r w:rsidR="00EE3CD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риска нарушения обяза</w:t>
      </w:r>
      <w:r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тельных требований, </w:t>
      </w:r>
      <w:r w:rsidR="0045230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установленных в сфере благоустройства, </w:t>
      </w:r>
      <w:r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используемых</w:t>
      </w:r>
      <w:r w:rsidR="00EE3CD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качестве основания для проведения</w:t>
      </w:r>
      <w:r w:rsidR="0045230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внеплановых</w:t>
      </w:r>
      <w:r w:rsidR="00EE3CD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контрольных мероприятий при осуществлении муниципального контроля</w:t>
      </w:r>
      <w:r w:rsidR="0045230E" w:rsidRPr="00452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сфере благоустройства</w:t>
      </w:r>
    </w:p>
    <w:p w14:paraId="2B125391" w14:textId="77777777" w:rsidR="00EE3CDE" w:rsidRDefault="00EE3CDE" w:rsidP="00EE3CDE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85A2D5" w14:textId="2F9AD2D3" w:rsidR="0045230E" w:rsidRPr="0045230E" w:rsidRDefault="0045230E" w:rsidP="0045230E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gramStart"/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информации, сети «Интернет» сведений о действиях (бездействии), которые могут свидетельствовать о наличии нарушений обязательных требований и (или) риска причинения вреда (ущерба) охраняемым законом ценностям.</w:t>
      </w:r>
      <w:proofErr w:type="gramEnd"/>
    </w:p>
    <w:p w14:paraId="3CC4B5D9" w14:textId="77777777" w:rsidR="0045230E" w:rsidRPr="0045230E" w:rsidRDefault="0045230E" w:rsidP="0045230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 Отсутствие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14:paraId="618111F5" w14:textId="77777777" w:rsidR="0045230E" w:rsidRPr="0045230E" w:rsidRDefault="0045230E" w:rsidP="0045230E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30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3. Выявление при проведении контрольных мероприятий без взаимодействия с контролируемым лицом признаков, свидетельствующих о нарушении обязательных требований и (или) риске причинения вреда (ущерба) охраняемым законом ценностям.</w:t>
      </w:r>
    </w:p>
    <w:p w14:paraId="6614ED54" w14:textId="2C273769" w:rsidR="0045230E" w:rsidRPr="0045230E" w:rsidRDefault="0045230E" w:rsidP="0045230E">
      <w:pPr>
        <w:pStyle w:val="ConsPlusNormal"/>
        <w:ind w:firstLine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7857FD2" w14:textId="77777777" w:rsidR="00D74E98" w:rsidRDefault="00D74E98">
      <w:pPr>
        <w:rPr>
          <w:color w:val="000000" w:themeColor="text1"/>
        </w:rPr>
      </w:pPr>
    </w:p>
    <w:p w14:paraId="6C193D96" w14:textId="77777777" w:rsidR="0045230E" w:rsidRDefault="0045230E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3E3FEA5F" w14:textId="23B183C7" w:rsidR="00546D9C" w:rsidRPr="00B07C6D" w:rsidRDefault="00546D9C" w:rsidP="00546D9C">
      <w:pPr>
        <w:jc w:val="center"/>
        <w:rPr>
          <w:b/>
          <w:bCs/>
          <w:color w:val="000000"/>
        </w:rPr>
      </w:pPr>
      <w:r w:rsidRPr="00B07C6D">
        <w:rPr>
          <w:b/>
          <w:bCs/>
          <w:color w:val="000000"/>
        </w:rPr>
        <w:t xml:space="preserve">Пояснительная записка </w:t>
      </w:r>
    </w:p>
    <w:p w14:paraId="0D1D2604" w14:textId="77777777" w:rsidR="00AA2D9D" w:rsidRDefault="00AA2D9D" w:rsidP="00AA2D9D">
      <w:pPr>
        <w:spacing w:line="360" w:lineRule="auto"/>
        <w:ind w:firstLine="709"/>
        <w:jc w:val="both"/>
        <w:rPr>
          <w:color w:val="000000" w:themeColor="text1"/>
        </w:rPr>
      </w:pPr>
    </w:p>
    <w:p w14:paraId="637DD762" w14:textId="77777777" w:rsidR="00AA2D9D" w:rsidRDefault="00AA2D9D" w:rsidP="00AA2D9D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B07C6D">
        <w:rPr>
          <w:color w:val="000000" w:themeColor="text1"/>
        </w:rPr>
        <w:t xml:space="preserve">Настоящий проект решения </w:t>
      </w:r>
      <w:r>
        <w:rPr>
          <w:color w:val="000000" w:themeColor="text1"/>
        </w:rPr>
        <w:t>разработан в соответствии с Федеральным законом</w:t>
      </w:r>
      <w:r w:rsidRPr="002820BD">
        <w:rPr>
          <w:color w:val="000000" w:themeColor="text1"/>
          <w:shd w:val="clear" w:color="auto" w:fill="FFFFFF"/>
        </w:rPr>
        <w:t xml:space="preserve"> </w:t>
      </w:r>
      <w:r w:rsidRPr="00B07C6D">
        <w:rPr>
          <w:color w:val="000000" w:themeColor="text1"/>
          <w:shd w:val="clear" w:color="auto" w:fill="FFFFFF"/>
        </w:rPr>
        <w:t>от 31.07.2020 № 248-ФЗ «О государственном контроле (надзоре) и муниципальном контроле в Российской Федерации»</w:t>
      </w:r>
      <w:r>
        <w:rPr>
          <w:color w:val="000000" w:themeColor="text1"/>
          <w:shd w:val="clear" w:color="auto" w:fill="FFFFFF"/>
        </w:rPr>
        <w:t xml:space="preserve"> (далее – Закон).</w:t>
      </w:r>
    </w:p>
    <w:p w14:paraId="6DBCC688" w14:textId="22F050DF" w:rsidR="00AA2D9D" w:rsidRPr="002820BD" w:rsidRDefault="00AA2D9D" w:rsidP="00AA2D9D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Статьей 30 Закона, в</w:t>
      </w:r>
      <w:r w:rsidRPr="00B07C6D">
        <w:rPr>
          <w:color w:val="000000" w:themeColor="text1"/>
        </w:rPr>
        <w:t>ступ</w:t>
      </w:r>
      <w:r>
        <w:rPr>
          <w:color w:val="000000" w:themeColor="text1"/>
        </w:rPr>
        <w:t>ившей</w:t>
      </w:r>
      <w:r w:rsidRPr="00B07C6D">
        <w:rPr>
          <w:color w:val="000000" w:themeColor="text1"/>
        </w:rPr>
        <w:t xml:space="preserve"> в силу с 1 марта 2022</w:t>
      </w:r>
      <w:r w:rsidRPr="002820BD">
        <w:rPr>
          <w:color w:val="000000" w:themeColor="text1"/>
        </w:rPr>
        <w:t xml:space="preserve"> предусмотрены следующие обязательные требования:</w:t>
      </w:r>
    </w:p>
    <w:p w14:paraId="6554A47A" w14:textId="77777777" w:rsidR="00AA2D9D" w:rsidRPr="00AA2D9D" w:rsidRDefault="00AA2D9D" w:rsidP="00AA2D9D">
      <w:pPr>
        <w:spacing w:line="360" w:lineRule="auto"/>
        <w:ind w:firstLine="709"/>
        <w:jc w:val="both"/>
        <w:rPr>
          <w:color w:val="000000" w:themeColor="text1"/>
        </w:rPr>
      </w:pPr>
      <w:r w:rsidRPr="00AA2D9D">
        <w:rPr>
          <w:color w:val="000000" w:themeColor="text1"/>
        </w:rPr>
        <w:t>1) должны быть отражены два типа показателей вида муниципального контроля: ключевые и индикативные;</w:t>
      </w:r>
    </w:p>
    <w:p w14:paraId="7B36D58D" w14:textId="77777777" w:rsidR="00AA2D9D" w:rsidRPr="00AA2D9D" w:rsidRDefault="00AA2D9D" w:rsidP="00AA2D9D">
      <w:pPr>
        <w:spacing w:line="360" w:lineRule="auto"/>
        <w:ind w:firstLine="709"/>
        <w:jc w:val="both"/>
        <w:rPr>
          <w:color w:val="000000" w:themeColor="text1"/>
        </w:rPr>
      </w:pPr>
      <w:r w:rsidRPr="00AA2D9D">
        <w:rPr>
          <w:color w:val="000000" w:themeColor="text1"/>
        </w:rPr>
        <w:t>2) показатели должны характеризовать результативность и эффективность муниципального контроля;</w:t>
      </w:r>
    </w:p>
    <w:p w14:paraId="01AB7E62" w14:textId="77777777" w:rsidR="00AA2D9D" w:rsidRPr="00AA2D9D" w:rsidRDefault="00AA2D9D" w:rsidP="00AA2D9D">
      <w:pPr>
        <w:spacing w:line="360" w:lineRule="auto"/>
        <w:ind w:firstLine="709"/>
        <w:jc w:val="both"/>
        <w:rPr>
          <w:color w:val="000000" w:themeColor="text1"/>
        </w:rPr>
      </w:pPr>
      <w:r w:rsidRPr="00AA2D9D">
        <w:rPr>
          <w:color w:val="000000" w:themeColor="text1"/>
        </w:rPr>
        <w:t>3) ключевые показатели должны отражать уровень минимизации вреда (ущерба) охраняемым законам ценностям, уровень устранения риска причинения вреда (ущерба) в соответствующей сфере деятельности;</w:t>
      </w:r>
    </w:p>
    <w:p w14:paraId="2B1C2854" w14:textId="77777777" w:rsidR="00AA2D9D" w:rsidRPr="00AA2D9D" w:rsidRDefault="00AA2D9D" w:rsidP="00AA2D9D">
      <w:pPr>
        <w:spacing w:line="360" w:lineRule="auto"/>
        <w:ind w:firstLine="709"/>
        <w:jc w:val="both"/>
        <w:rPr>
          <w:color w:val="000000" w:themeColor="text1"/>
        </w:rPr>
      </w:pPr>
      <w:r w:rsidRPr="00AA2D9D">
        <w:rPr>
          <w:color w:val="000000" w:themeColor="text1"/>
        </w:rPr>
        <w:t>4) по ключевым показателям должны быть определены целевые (плановые) значения, достижение которых должен обеспечить контрольный орган;</w:t>
      </w:r>
    </w:p>
    <w:p w14:paraId="7243F73B" w14:textId="77777777" w:rsidR="00AA2D9D" w:rsidRPr="00AA2D9D" w:rsidRDefault="00AA2D9D" w:rsidP="00AA2D9D">
      <w:pPr>
        <w:spacing w:line="360" w:lineRule="auto"/>
        <w:ind w:firstLine="709"/>
        <w:jc w:val="both"/>
        <w:rPr>
          <w:color w:val="000000" w:themeColor="text1"/>
        </w:rPr>
      </w:pPr>
      <w:r w:rsidRPr="00AA2D9D">
        <w:rPr>
          <w:color w:val="000000" w:themeColor="text1"/>
        </w:rPr>
        <w:t>5) не допускается установление ключевых показателей, основанных на количестве проведенных профилактических мероприятий и контрольных (надзорных) мероприятий, количестве выявленных нарушений, количестве контролируемых лиц, привлеченных к ответственности, количестве и размере штрафов, наложенных на контролируемых лиц в соответствии с Кодексом Российской Федерации об административных правонарушениях, законами субъектов Российской Федерации;</w:t>
      </w:r>
    </w:p>
    <w:p w14:paraId="347085AD" w14:textId="77777777" w:rsidR="00AA2D9D" w:rsidRPr="00AA2D9D" w:rsidRDefault="00AA2D9D" w:rsidP="00AA2D9D">
      <w:pPr>
        <w:spacing w:line="360" w:lineRule="auto"/>
        <w:ind w:firstLine="709"/>
        <w:jc w:val="both"/>
        <w:rPr>
          <w:color w:val="000000" w:themeColor="text1"/>
        </w:rPr>
      </w:pPr>
      <w:r w:rsidRPr="00AA2D9D">
        <w:rPr>
          <w:color w:val="000000" w:themeColor="text1"/>
        </w:rPr>
        <w:t>6) индикативные показатели муниципального контроля должны:</w:t>
      </w:r>
    </w:p>
    <w:p w14:paraId="5BC4FF69" w14:textId="77777777" w:rsidR="00AA2D9D" w:rsidRPr="00AA2D9D" w:rsidRDefault="00AA2D9D" w:rsidP="00AA2D9D">
      <w:pPr>
        <w:spacing w:line="360" w:lineRule="auto"/>
        <w:ind w:firstLine="709"/>
        <w:jc w:val="both"/>
        <w:rPr>
          <w:color w:val="000000" w:themeColor="text1"/>
        </w:rPr>
      </w:pPr>
      <w:r w:rsidRPr="00AA2D9D">
        <w:rPr>
          <w:color w:val="000000" w:themeColor="text1"/>
        </w:rPr>
        <w:t xml:space="preserve">- применяться для мониторинга контрольной деятельности, ее анализа, выявления проблем, возникающих при ее осуществлении, и определения причин их возникновения; </w:t>
      </w:r>
    </w:p>
    <w:p w14:paraId="2F873683" w14:textId="77777777" w:rsidR="00AA2D9D" w:rsidRPr="00AA2D9D" w:rsidRDefault="00AA2D9D" w:rsidP="00AA2D9D">
      <w:pPr>
        <w:spacing w:line="360" w:lineRule="auto"/>
        <w:ind w:firstLine="709"/>
        <w:jc w:val="both"/>
        <w:rPr>
          <w:color w:val="000000" w:themeColor="text1"/>
        </w:rPr>
      </w:pPr>
      <w:r w:rsidRPr="00AA2D9D">
        <w:rPr>
          <w:color w:val="000000" w:themeColor="text1"/>
        </w:rPr>
        <w:t>- характеризовать соотношение между степенью устранения риска причинения вреда (ущерба) и объемом трудовых, материальных и финансовых ресурсов;</w:t>
      </w:r>
    </w:p>
    <w:p w14:paraId="7143117C" w14:textId="77777777" w:rsidR="00AA2D9D" w:rsidRPr="00AA2D9D" w:rsidRDefault="00AA2D9D" w:rsidP="00AA2D9D">
      <w:pPr>
        <w:spacing w:line="360" w:lineRule="auto"/>
        <w:ind w:firstLine="709"/>
        <w:jc w:val="both"/>
        <w:rPr>
          <w:color w:val="000000" w:themeColor="text1"/>
        </w:rPr>
      </w:pPr>
      <w:r w:rsidRPr="00AA2D9D">
        <w:rPr>
          <w:color w:val="000000" w:themeColor="text1"/>
        </w:rPr>
        <w:t>- характеризовать уровень вмешательства в деятельность контролируемых лиц.</w:t>
      </w:r>
    </w:p>
    <w:p w14:paraId="3502B058" w14:textId="77777777" w:rsidR="00AA2D9D" w:rsidRPr="00AA2D9D" w:rsidRDefault="00AA2D9D" w:rsidP="00AA2D9D">
      <w:pPr>
        <w:spacing w:line="360" w:lineRule="auto"/>
        <w:ind w:firstLine="709"/>
        <w:jc w:val="both"/>
        <w:rPr>
          <w:color w:val="000000" w:themeColor="text1"/>
        </w:rPr>
      </w:pPr>
      <w:r w:rsidRPr="00AA2D9D">
        <w:rPr>
          <w:color w:val="000000" w:themeColor="text1"/>
        </w:rPr>
        <w:t xml:space="preserve">Разработанные показатели с учетом специфики предмета муниципального контроля в сфере благоустройства максимально учитывают предусмотренные выше позиции. </w:t>
      </w:r>
    </w:p>
    <w:p w14:paraId="4333E1D5" w14:textId="77777777" w:rsidR="00AA2D9D" w:rsidRDefault="00AA2D9D" w:rsidP="00AA2D9D">
      <w:pPr>
        <w:rPr>
          <w:color w:val="000000" w:themeColor="text1"/>
        </w:rPr>
      </w:pPr>
    </w:p>
    <w:p w14:paraId="386B7542" w14:textId="77777777" w:rsidR="00AA2D9D" w:rsidRDefault="00AA2D9D" w:rsidP="00AA2D9D">
      <w:pPr>
        <w:rPr>
          <w:color w:val="000000" w:themeColor="text1"/>
        </w:rPr>
      </w:pPr>
    </w:p>
    <w:p w14:paraId="0D7E2664" w14:textId="77777777" w:rsidR="00AA2D9D" w:rsidRPr="00555D09" w:rsidRDefault="00AA2D9D" w:rsidP="00AA2D9D">
      <w:pPr>
        <w:rPr>
          <w:color w:val="000000" w:themeColor="text1"/>
        </w:rPr>
      </w:pPr>
    </w:p>
    <w:p w14:paraId="350F09F7" w14:textId="77777777" w:rsidR="00546D9C" w:rsidRPr="00B07C6D" w:rsidRDefault="00546D9C" w:rsidP="00546D9C">
      <w:pPr>
        <w:rPr>
          <w:color w:val="000000" w:themeColor="text1"/>
        </w:rPr>
      </w:pPr>
    </w:p>
    <w:sectPr w:rsidR="00546D9C" w:rsidRPr="00B07C6D" w:rsidSect="00B330D5">
      <w:headerReference w:type="even" r:id="rId7"/>
      <w:headerReference w:type="default" r:id="rId8"/>
      <w:pgSz w:w="11900" w:h="16840"/>
      <w:pgMar w:top="851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DD1F0" w14:textId="77777777" w:rsidR="00286BF7" w:rsidRDefault="00286BF7" w:rsidP="00165F1F">
      <w:r>
        <w:separator/>
      </w:r>
    </w:p>
  </w:endnote>
  <w:endnote w:type="continuationSeparator" w:id="0">
    <w:p w14:paraId="0C3BC952" w14:textId="77777777" w:rsidR="00286BF7" w:rsidRDefault="00286BF7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7D4F4" w14:textId="77777777" w:rsidR="00286BF7" w:rsidRDefault="00286BF7" w:rsidP="00165F1F">
      <w:r>
        <w:separator/>
      </w:r>
    </w:p>
  </w:footnote>
  <w:footnote w:type="continuationSeparator" w:id="0">
    <w:p w14:paraId="7CE87CD1" w14:textId="77777777" w:rsidR="00286BF7" w:rsidRDefault="00286BF7" w:rsidP="00165F1F">
      <w:r>
        <w:continuationSeparator/>
      </w:r>
    </w:p>
  </w:footnote>
  <w:footnote w:id="1">
    <w:p w14:paraId="7279F2EE" w14:textId="77777777" w:rsidR="0045230E" w:rsidRDefault="0045230E" w:rsidP="0045230E">
      <w:pPr>
        <w:pStyle w:val="a4"/>
        <w:jc w:val="both"/>
      </w:pPr>
      <w:r>
        <w:rPr>
          <w:rStyle w:val="a6"/>
        </w:rPr>
        <w:footnoteRef/>
      </w:r>
      <w:r>
        <w:t xml:space="preserve"> Данный показатель устанавливается лишь в случае, если в соответствии с положением о данном виде контроля установлено проведение плановых контрольных мероприятий. В ином случае данный показатель подлежит исключению. </w:t>
      </w:r>
    </w:p>
  </w:footnote>
  <w:footnote w:id="2">
    <w:p w14:paraId="4B698EAB" w14:textId="77777777" w:rsidR="0045230E" w:rsidRPr="006073C6" w:rsidRDefault="0045230E" w:rsidP="0045230E">
      <w:pPr>
        <w:pStyle w:val="s1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  <w:r w:rsidRPr="006073C6">
        <w:rPr>
          <w:rStyle w:val="a6"/>
          <w:color w:val="000000" w:themeColor="text1"/>
          <w:sz w:val="20"/>
          <w:szCs w:val="20"/>
        </w:rPr>
        <w:footnoteRef/>
      </w:r>
      <w:r w:rsidRPr="006073C6">
        <w:rPr>
          <w:color w:val="000000" w:themeColor="text1"/>
          <w:sz w:val="20"/>
          <w:szCs w:val="20"/>
        </w:rPr>
        <w:t xml:space="preserve"> В соответствии с частью 4 статьи 52 Федеральн</w:t>
      </w:r>
      <w:r>
        <w:rPr>
          <w:color w:val="000000" w:themeColor="text1"/>
          <w:sz w:val="20"/>
          <w:szCs w:val="20"/>
        </w:rPr>
        <w:t>ого</w:t>
      </w:r>
      <w:r w:rsidRPr="006073C6">
        <w:rPr>
          <w:color w:val="000000" w:themeColor="text1"/>
          <w:sz w:val="20"/>
          <w:szCs w:val="20"/>
        </w:rPr>
        <w:t xml:space="preserve"> закон</w:t>
      </w:r>
      <w:r>
        <w:rPr>
          <w:color w:val="000000" w:themeColor="text1"/>
          <w:sz w:val="20"/>
          <w:szCs w:val="20"/>
        </w:rPr>
        <w:t>а</w:t>
      </w:r>
      <w:r w:rsidRPr="006073C6">
        <w:rPr>
          <w:color w:val="000000" w:themeColor="text1"/>
          <w:sz w:val="20"/>
          <w:szCs w:val="20"/>
        </w:rPr>
        <w:t xml:space="preserve"> от 31</w:t>
      </w:r>
      <w:r>
        <w:rPr>
          <w:color w:val="000000" w:themeColor="text1"/>
          <w:sz w:val="20"/>
          <w:szCs w:val="20"/>
        </w:rPr>
        <w:t>.07.</w:t>
      </w:r>
      <w:r w:rsidRPr="006073C6">
        <w:rPr>
          <w:color w:val="000000" w:themeColor="text1"/>
          <w:sz w:val="20"/>
          <w:szCs w:val="20"/>
        </w:rPr>
        <w:t>2020</w:t>
      </w:r>
      <w:r>
        <w:rPr>
          <w:color w:val="000000" w:themeColor="text1"/>
          <w:sz w:val="20"/>
          <w:szCs w:val="20"/>
        </w:rPr>
        <w:t xml:space="preserve"> № </w:t>
      </w:r>
      <w:r w:rsidRPr="006073C6">
        <w:rPr>
          <w:color w:val="000000" w:themeColor="text1"/>
          <w:sz w:val="20"/>
          <w:szCs w:val="20"/>
        </w:rPr>
        <w:t xml:space="preserve">248-ФЗ </w:t>
      </w:r>
      <w:r>
        <w:rPr>
          <w:color w:val="000000" w:themeColor="text1"/>
          <w:sz w:val="20"/>
          <w:szCs w:val="20"/>
        </w:rPr>
        <w:t>«</w:t>
      </w:r>
      <w:r w:rsidRPr="006073C6">
        <w:rPr>
          <w:color w:val="000000" w:themeColor="text1"/>
          <w:sz w:val="20"/>
          <w:szCs w:val="20"/>
        </w:rPr>
        <w:t>О государственном контроле (надзоре) и муниципальном контроле в Российской Федерации</w:t>
      </w:r>
      <w:r>
        <w:rPr>
          <w:color w:val="000000" w:themeColor="text1"/>
          <w:sz w:val="20"/>
          <w:szCs w:val="20"/>
        </w:rPr>
        <w:t>»</w:t>
      </w:r>
      <w:r w:rsidRPr="006073C6">
        <w:rPr>
          <w:color w:val="000000" w:themeColor="text1"/>
          <w:sz w:val="20"/>
          <w:szCs w:val="20"/>
        </w:rPr>
        <w:t xml:space="preserve"> </w:t>
      </w:r>
      <w:r w:rsidRPr="006073C6">
        <w:rPr>
          <w:color w:val="000000" w:themeColor="text1"/>
          <w:sz w:val="20"/>
          <w:szCs w:val="20"/>
          <w:shd w:val="clear" w:color="auto" w:fill="FFFFFF"/>
        </w:rPr>
        <w:t>проведение обязательных профилактических визитов должно быть предусмотрено в отношении объектов контроля, отнесенных к категориям чрезвычайно высокого, высокого и значительного риска</w:t>
      </w:r>
      <w:r>
        <w:rPr>
          <w:color w:val="000000" w:themeColor="text1"/>
          <w:sz w:val="20"/>
          <w:szCs w:val="20"/>
          <w:shd w:val="clear" w:color="auto" w:fill="FFFFFF"/>
        </w:rPr>
        <w:t>. Если таких объектов в соответствии с положением о виде соответствующего контроля нет, показатель может быть исключен.</w:t>
      </w:r>
    </w:p>
  </w:footnote>
  <w:footnote w:id="3">
    <w:p w14:paraId="2B9319DA" w14:textId="77777777" w:rsidR="0045230E" w:rsidRDefault="0045230E" w:rsidP="0045230E">
      <w:pPr>
        <w:pStyle w:val="a4"/>
        <w:jc w:val="both"/>
      </w:pPr>
      <w:r>
        <w:rPr>
          <w:rStyle w:val="a6"/>
        </w:rPr>
        <w:footnoteRef/>
      </w:r>
      <w:r>
        <w:t xml:space="preserve"> Вариант 1 подходит тем муниципальным образованиям, в которых одно или более должностных лиц целиком вовлечены исключительно в осуществление </w:t>
      </w:r>
      <w:r w:rsidRPr="00F10F98">
        <w:rPr>
          <w:color w:val="000000"/>
        </w:rPr>
        <w:t>контрол</w:t>
      </w:r>
      <w:r>
        <w:rPr>
          <w:color w:val="000000"/>
        </w:rPr>
        <w:t>я</w:t>
      </w:r>
      <w:r w:rsidRPr="00F10F98">
        <w:rPr>
          <w:color w:val="000000"/>
        </w:rPr>
        <w:t xml:space="preserve"> в сфере благоустройства</w:t>
      </w:r>
      <w:r>
        <w:t>.</w:t>
      </w:r>
    </w:p>
  </w:footnote>
  <w:footnote w:id="4">
    <w:p w14:paraId="455390F8" w14:textId="77777777" w:rsidR="0045230E" w:rsidRDefault="0045230E" w:rsidP="0045230E">
      <w:pPr>
        <w:pStyle w:val="a4"/>
        <w:jc w:val="both"/>
      </w:pPr>
      <w:r>
        <w:rPr>
          <w:rStyle w:val="a6"/>
        </w:rPr>
        <w:footnoteRef/>
      </w:r>
      <w:r>
        <w:t xml:space="preserve"> Вариант 2 подходит тем муниципальным образованиям, в которых одно должностное лицо лишь частично вовлечено в осуществление </w:t>
      </w:r>
      <w:r w:rsidRPr="00F10F98">
        <w:rPr>
          <w:color w:val="000000"/>
        </w:rPr>
        <w:t>контрол</w:t>
      </w:r>
      <w:r>
        <w:rPr>
          <w:color w:val="000000"/>
        </w:rPr>
        <w:t>я</w:t>
      </w:r>
      <w:r w:rsidRPr="00F10F98">
        <w:rPr>
          <w:color w:val="000000"/>
        </w:rPr>
        <w:t xml:space="preserve"> в сфере благоустройства</w:t>
      </w:r>
      <w:r>
        <w:t xml:space="preserve">. Наряду с этими обязанностями за ним также закреплены обязанности в иных сферах муниципального контроля или обязанности, не связанные с муниципальным контролем.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45230E" w:rsidRDefault="0045230E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45230E" w:rsidRDefault="0045230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45230E" w:rsidRDefault="0045230E" w:rsidP="0045230E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177694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45230E" w:rsidRDefault="0045230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05F"/>
    <w:rsid w:val="00024289"/>
    <w:rsid w:val="0003374E"/>
    <w:rsid w:val="00035F7D"/>
    <w:rsid w:val="000621D1"/>
    <w:rsid w:val="000623A9"/>
    <w:rsid w:val="00064CE7"/>
    <w:rsid w:val="0007172F"/>
    <w:rsid w:val="000725A8"/>
    <w:rsid w:val="000757A5"/>
    <w:rsid w:val="00081AC1"/>
    <w:rsid w:val="0009004F"/>
    <w:rsid w:val="00090886"/>
    <w:rsid w:val="000B1027"/>
    <w:rsid w:val="000B772F"/>
    <w:rsid w:val="000C5A28"/>
    <w:rsid w:val="000C6178"/>
    <w:rsid w:val="000C6CB4"/>
    <w:rsid w:val="000D44BA"/>
    <w:rsid w:val="000E02D6"/>
    <w:rsid w:val="000E7090"/>
    <w:rsid w:val="000E789D"/>
    <w:rsid w:val="000F0E8F"/>
    <w:rsid w:val="001143F3"/>
    <w:rsid w:val="0011441B"/>
    <w:rsid w:val="00124B66"/>
    <w:rsid w:val="001256A0"/>
    <w:rsid w:val="001323E8"/>
    <w:rsid w:val="00146923"/>
    <w:rsid w:val="00150684"/>
    <w:rsid w:val="00160462"/>
    <w:rsid w:val="001634F5"/>
    <w:rsid w:val="00165F1F"/>
    <w:rsid w:val="00177694"/>
    <w:rsid w:val="00181535"/>
    <w:rsid w:val="00186D50"/>
    <w:rsid w:val="00191694"/>
    <w:rsid w:val="001A7B22"/>
    <w:rsid w:val="001B2A73"/>
    <w:rsid w:val="001E52E9"/>
    <w:rsid w:val="00253051"/>
    <w:rsid w:val="00255634"/>
    <w:rsid w:val="002702A8"/>
    <w:rsid w:val="00273B8F"/>
    <w:rsid w:val="00274093"/>
    <w:rsid w:val="00284189"/>
    <w:rsid w:val="00286BF7"/>
    <w:rsid w:val="002B2AD2"/>
    <w:rsid w:val="002B79C9"/>
    <w:rsid w:val="002C5D96"/>
    <w:rsid w:val="002D3F6B"/>
    <w:rsid w:val="002F142A"/>
    <w:rsid w:val="00305F5C"/>
    <w:rsid w:val="00354979"/>
    <w:rsid w:val="003653BF"/>
    <w:rsid w:val="003669CD"/>
    <w:rsid w:val="00375290"/>
    <w:rsid w:val="003C1B77"/>
    <w:rsid w:val="003C26B2"/>
    <w:rsid w:val="003D2108"/>
    <w:rsid w:val="003E3508"/>
    <w:rsid w:val="0045230E"/>
    <w:rsid w:val="0047105B"/>
    <w:rsid w:val="00491D1B"/>
    <w:rsid w:val="004B51E1"/>
    <w:rsid w:val="004B6EA2"/>
    <w:rsid w:val="004C22CA"/>
    <w:rsid w:val="004C5DCB"/>
    <w:rsid w:val="004D10C3"/>
    <w:rsid w:val="00502733"/>
    <w:rsid w:val="00524F92"/>
    <w:rsid w:val="00546D9C"/>
    <w:rsid w:val="00555D09"/>
    <w:rsid w:val="00563C1F"/>
    <w:rsid w:val="005650CB"/>
    <w:rsid w:val="00575C94"/>
    <w:rsid w:val="0058100A"/>
    <w:rsid w:val="005977BD"/>
    <w:rsid w:val="005A2281"/>
    <w:rsid w:val="005B3716"/>
    <w:rsid w:val="005C3C3D"/>
    <w:rsid w:val="005F49F2"/>
    <w:rsid w:val="00611836"/>
    <w:rsid w:val="00641B6C"/>
    <w:rsid w:val="00652F2F"/>
    <w:rsid w:val="006656FE"/>
    <w:rsid w:val="006660B7"/>
    <w:rsid w:val="006E1A57"/>
    <w:rsid w:val="00701A7F"/>
    <w:rsid w:val="0070327E"/>
    <w:rsid w:val="00734E37"/>
    <w:rsid w:val="007761A7"/>
    <w:rsid w:val="00797B53"/>
    <w:rsid w:val="007B09CC"/>
    <w:rsid w:val="007C7D37"/>
    <w:rsid w:val="007D5E00"/>
    <w:rsid w:val="007E23E7"/>
    <w:rsid w:val="00803D7D"/>
    <w:rsid w:val="008238AE"/>
    <w:rsid w:val="0082654A"/>
    <w:rsid w:val="0083301D"/>
    <w:rsid w:val="00836BD7"/>
    <w:rsid w:val="0083759D"/>
    <w:rsid w:val="0084740E"/>
    <w:rsid w:val="0087287E"/>
    <w:rsid w:val="00884CA8"/>
    <w:rsid w:val="0088552D"/>
    <w:rsid w:val="00893A3C"/>
    <w:rsid w:val="00896B06"/>
    <w:rsid w:val="00896D27"/>
    <w:rsid w:val="008A0233"/>
    <w:rsid w:val="008B41E4"/>
    <w:rsid w:val="008D5B90"/>
    <w:rsid w:val="008E6EC4"/>
    <w:rsid w:val="008F26D7"/>
    <w:rsid w:val="008F4FE8"/>
    <w:rsid w:val="00901774"/>
    <w:rsid w:val="009229CE"/>
    <w:rsid w:val="0093021F"/>
    <w:rsid w:val="00931938"/>
    <w:rsid w:val="00945B02"/>
    <w:rsid w:val="00951C54"/>
    <w:rsid w:val="00975795"/>
    <w:rsid w:val="009952AE"/>
    <w:rsid w:val="0099719A"/>
    <w:rsid w:val="009A2507"/>
    <w:rsid w:val="009A2E07"/>
    <w:rsid w:val="009A3FE0"/>
    <w:rsid w:val="009A682F"/>
    <w:rsid w:val="009F5BEC"/>
    <w:rsid w:val="00A17B9B"/>
    <w:rsid w:val="00A31A30"/>
    <w:rsid w:val="00A32C16"/>
    <w:rsid w:val="00A4135A"/>
    <w:rsid w:val="00A54A3E"/>
    <w:rsid w:val="00A7604E"/>
    <w:rsid w:val="00A8065A"/>
    <w:rsid w:val="00A82ECD"/>
    <w:rsid w:val="00A9140F"/>
    <w:rsid w:val="00A9335F"/>
    <w:rsid w:val="00AA2D9D"/>
    <w:rsid w:val="00AD2838"/>
    <w:rsid w:val="00AE2A58"/>
    <w:rsid w:val="00B07C6D"/>
    <w:rsid w:val="00B330D5"/>
    <w:rsid w:val="00B40673"/>
    <w:rsid w:val="00B53044"/>
    <w:rsid w:val="00B70654"/>
    <w:rsid w:val="00B718B7"/>
    <w:rsid w:val="00B754CA"/>
    <w:rsid w:val="00B803A8"/>
    <w:rsid w:val="00BA675E"/>
    <w:rsid w:val="00BD2E0F"/>
    <w:rsid w:val="00BE13DB"/>
    <w:rsid w:val="00BF1296"/>
    <w:rsid w:val="00C00A30"/>
    <w:rsid w:val="00C0126C"/>
    <w:rsid w:val="00C11217"/>
    <w:rsid w:val="00C14AB6"/>
    <w:rsid w:val="00C4677F"/>
    <w:rsid w:val="00C6126F"/>
    <w:rsid w:val="00C762F7"/>
    <w:rsid w:val="00C7636B"/>
    <w:rsid w:val="00CC133B"/>
    <w:rsid w:val="00CC2EB2"/>
    <w:rsid w:val="00CE551F"/>
    <w:rsid w:val="00CF7D4E"/>
    <w:rsid w:val="00D00B6D"/>
    <w:rsid w:val="00D01293"/>
    <w:rsid w:val="00D44F90"/>
    <w:rsid w:val="00D74E98"/>
    <w:rsid w:val="00D873FE"/>
    <w:rsid w:val="00D92265"/>
    <w:rsid w:val="00DC158F"/>
    <w:rsid w:val="00E0758B"/>
    <w:rsid w:val="00E14A34"/>
    <w:rsid w:val="00E21628"/>
    <w:rsid w:val="00E41448"/>
    <w:rsid w:val="00E41F27"/>
    <w:rsid w:val="00E92C26"/>
    <w:rsid w:val="00E93199"/>
    <w:rsid w:val="00EA0B0F"/>
    <w:rsid w:val="00EE11A6"/>
    <w:rsid w:val="00EE3CDE"/>
    <w:rsid w:val="00EF63D5"/>
    <w:rsid w:val="00F00FC2"/>
    <w:rsid w:val="00F05AB0"/>
    <w:rsid w:val="00F10F98"/>
    <w:rsid w:val="00F206E9"/>
    <w:rsid w:val="00F26D11"/>
    <w:rsid w:val="00F50EAD"/>
    <w:rsid w:val="00F5566E"/>
    <w:rsid w:val="00F55FC3"/>
    <w:rsid w:val="00F7313E"/>
    <w:rsid w:val="00F9640A"/>
    <w:rsid w:val="00FA4467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table" w:styleId="ac">
    <w:name w:val="Table Grid"/>
    <w:basedOn w:val="a1"/>
    <w:uiPriority w:val="39"/>
    <w:rsid w:val="0065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229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229C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229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29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229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9229CE"/>
    <w:rPr>
      <w:rFonts w:ascii="Times New Roman" w:eastAsia="Times New Roman" w:hAnsi="Times New Roman" w:cs="Times New Roman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9952A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952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По умолчанию"/>
    <w:rsid w:val="004523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4387</Words>
  <Characters>25011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Совет Трубачевского сельского поселения Шегарского района Томской области </vt:lpstr>
      <vt:lpstr/>
      <vt:lpstr>Проект</vt:lpstr>
      <vt:lpstr>Решение</vt:lpstr>
      <vt:lpstr/>
      <vt:lpstr/>
      <vt:lpstr/>
      <vt:lpstr/>
    </vt:vector>
  </TitlesOfParts>
  <Company/>
  <LinksUpToDate>false</LinksUpToDate>
  <CharactersWithSpaces>29340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VVvvv</dc:creator>
  <cp:keywords/>
  <dc:description/>
  <cp:lastModifiedBy>Ирина</cp:lastModifiedBy>
  <cp:revision>34</cp:revision>
  <cp:lastPrinted>2022-08-29T03:22:00Z</cp:lastPrinted>
  <dcterms:created xsi:type="dcterms:W3CDTF">2021-11-30T11:14:00Z</dcterms:created>
  <dcterms:modified xsi:type="dcterms:W3CDTF">2022-08-29T03:23:00Z</dcterms:modified>
</cp:coreProperties>
</file>