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E" w:rsidRPr="00767D1E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712D58">
        <w:rPr>
          <w:rFonts w:ascii="Times New Roman" w:hAnsi="Times New Roman" w:cs="Times New Roman"/>
          <w:b/>
          <w:sz w:val="28"/>
          <w:szCs w:val="28"/>
        </w:rPr>
        <w:t>отказаться от права собственности на земельный участок</w:t>
      </w:r>
      <w:r w:rsidRPr="00767D1E">
        <w:rPr>
          <w:rFonts w:ascii="Times New Roman" w:hAnsi="Times New Roman" w:cs="Times New Roman"/>
          <w:b/>
          <w:sz w:val="28"/>
          <w:szCs w:val="28"/>
        </w:rPr>
        <w:t>?</w:t>
      </w:r>
    </w:p>
    <w:p w:rsidR="00767D1E" w:rsidRPr="00712D58" w:rsidRDefault="00767D1E" w:rsidP="00712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В соответствии со ст. 131 Гражданского Кодекса Российской Федерации (далее – ГК РФ)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D58">
        <w:rPr>
          <w:rFonts w:ascii="Times New Roman" w:eastAsia="Calibri" w:hAnsi="Times New Roman" w:cs="Times New Roman"/>
          <w:sz w:val="28"/>
          <w:szCs w:val="28"/>
        </w:rPr>
        <w:t>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по иным основаниям, предусмотренным гражданским и земельным законодательством (ст. 44 Земельного Кодекса Российской Федерации (далее – ЗК РФ).</w:t>
      </w:r>
      <w:proofErr w:type="gramEnd"/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 xml:space="preserve">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прав. Право собственности на этот земельный участок прекращается </w:t>
      </w:r>
      <w:proofErr w:type="gramStart"/>
      <w:r w:rsidRPr="00712D5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12D5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указанного права (п. 2 ст. 53 ЗК РФ).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 xml:space="preserve">Согласно частям 1, 2 статьи 56 Федерального закона от 13.07.2015 № 218-ФЗ «О государственной регистрации недвижимости» (далее – Закон № 218-ФЗ) государственная регистрация прекращения права собственности на земельный участок вследствие отказа от соответствующего права собственности </w:t>
      </w:r>
      <w:r w:rsidRPr="00712D58">
        <w:rPr>
          <w:rFonts w:ascii="Times New Roman" w:hAnsi="Times New Roman" w:cs="Times New Roman"/>
          <w:b/>
          <w:sz w:val="28"/>
          <w:szCs w:val="28"/>
        </w:rPr>
        <w:t xml:space="preserve">осуществляется на основании </w:t>
      </w:r>
      <w:r w:rsidRPr="00712D58">
        <w:rPr>
          <w:rFonts w:ascii="Times New Roman" w:hAnsi="Times New Roman" w:cs="Times New Roman"/>
          <w:b/>
          <w:sz w:val="28"/>
          <w:szCs w:val="28"/>
          <w:u w:val="single"/>
        </w:rPr>
        <w:t>заявления</w:t>
      </w:r>
      <w:r w:rsidRPr="00712D58">
        <w:rPr>
          <w:rFonts w:ascii="Times New Roman" w:hAnsi="Times New Roman" w:cs="Times New Roman"/>
          <w:b/>
          <w:sz w:val="28"/>
          <w:szCs w:val="28"/>
        </w:rPr>
        <w:t xml:space="preserve"> собственника земельного участка</w:t>
      </w:r>
      <w:r w:rsidRPr="00712D58">
        <w:rPr>
          <w:rFonts w:ascii="Times New Roman" w:hAnsi="Times New Roman" w:cs="Times New Roman"/>
          <w:sz w:val="28"/>
          <w:szCs w:val="28"/>
        </w:rPr>
        <w:t>. К заявлению прилагается правоустанавливающий документ на земельный участок. Предоставление указанных документов не требуется в случае, если право собственности на такой земельный участок или такую земельную долю ранее было зарегистрировано в ЕГРН.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 xml:space="preserve">Статьей 18 Закона № 218-ФЗ </w:t>
      </w:r>
      <w:r w:rsidRPr="00712D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 следующий порядок представления </w:t>
      </w:r>
      <w:r w:rsidRPr="00712D58">
        <w:rPr>
          <w:rFonts w:ascii="Times New Roman" w:hAnsi="Times New Roman" w:cs="Times New Roman"/>
          <w:sz w:val="28"/>
          <w:szCs w:val="28"/>
        </w:rPr>
        <w:t>заявления об осуществлении государственной регистрации права (прекращения права):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1) в форме документов на бумажном носителе - посредством личного обращения в орган регистрации прав, к уполномоченному лицу органа регистрации прав при выездном приеме, через многофункциональный центр (далее - личное обращение), посредством почтового отправления с объявленной ценностью при его пересылке, описью вложения и уведомлением о вручении (далее - почтовое отправление);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D58">
        <w:rPr>
          <w:rFonts w:ascii="Times New Roman" w:hAnsi="Times New Roman" w:cs="Times New Roman"/>
          <w:sz w:val="28"/>
          <w:szCs w:val="28"/>
        </w:rPr>
        <w:t>2)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если иное не предусмотрено федеральным законом, - с использованием информационно-телекоммуникационных сетей общего пользования, в том числе сети "Интернет", посредством единого портала государственных и муниципальных услуг (функций) (далее - единый портал), или официального сайта, или иных информационных технологий взаимодействия с органом регистрации</w:t>
      </w:r>
      <w:proofErr w:type="gramEnd"/>
      <w:r w:rsidRPr="00712D58">
        <w:rPr>
          <w:rFonts w:ascii="Times New Roman" w:hAnsi="Times New Roman" w:cs="Times New Roman"/>
          <w:sz w:val="28"/>
          <w:szCs w:val="28"/>
        </w:rPr>
        <w:t xml:space="preserve"> прав (далее также - отправление в электронной форме).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lastRenderedPageBreak/>
        <w:t>Заявление о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прав, который опубликован на официальном сайте.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Кроме того, при представлении заявления о государственной регистрации прав посредством личного обращения физическое лицо предъявляет документ, удостоверяющий его личность, а представитель физического лица - также нотариально удостоверенную доверенность, подтверждающую его полномочия, если иное не установлено федеральным законом.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В случае представления заявления о государственной регистрации прав и прилагаемых к нему документов посредством почтового отправления: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- подлинность подписи заявителя на заявлении должна быть засвидетельствована в нотариальном порядке, а также в нотариальном порядке удостоверена доверенность, подтверждающая полномочия представителя заявителя;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- к заявлению прилагаются копия документа, удостоверяющего личность физического лица (правообладателя, стороны или сторон сделки, а также представителя данных лиц, если заявителем является представитель), и копия документа, удостоверяющего личность физического лица - представителя юридического лица (если правообладателем, стороной или сторонами сделки являются юридические лица).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регистрации прекращения права собственности вследствие отказа от права на указанный земельный участок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Pr="00712D58">
        <w:rPr>
          <w:rFonts w:ascii="Times New Roman" w:hAnsi="Times New Roman" w:cs="Times New Roman"/>
          <w:sz w:val="28"/>
          <w:szCs w:val="28"/>
        </w:rPr>
        <w:t xml:space="preserve"> может обратиться: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- лично либо через представителя с соответствующим заявлением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2D58">
        <w:rPr>
          <w:rFonts w:ascii="Times New Roman" w:hAnsi="Times New Roman" w:cs="Times New Roman"/>
          <w:sz w:val="28"/>
          <w:szCs w:val="28"/>
        </w:rPr>
        <w:t>ОГКУ «Томский областной многофункциональный центр по предоставлению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12D58">
          <w:rPr>
            <w:rFonts w:ascii="Times New Roman" w:hAnsi="Times New Roman" w:cs="Times New Roman"/>
            <w:sz w:val="28"/>
            <w:szCs w:val="28"/>
          </w:rPr>
          <w:t>http://www.md.tomsk.ru</w:t>
        </w:r>
      </w:hyperlink>
      <w:r>
        <w:rPr>
          <w:rFonts w:ascii="Times New Roman" w:hAnsi="Times New Roman" w:cs="Times New Roman"/>
          <w:sz w:val="28"/>
          <w:szCs w:val="28"/>
        </w:rPr>
        <w:t>, р</w:t>
      </w:r>
      <w:r w:rsidRPr="00712D58">
        <w:rPr>
          <w:rFonts w:ascii="Times New Roman" w:hAnsi="Times New Roman" w:cs="Times New Roman"/>
          <w:sz w:val="28"/>
          <w:szCs w:val="28"/>
        </w:rPr>
        <w:t>егиональный центр телефонного обслуживания: 8-800-350-08-50, 602-999);</w:t>
      </w:r>
    </w:p>
    <w:p w:rsidR="00712D58" w:rsidRPr="00712D58" w:rsidRDefault="00712D58" w:rsidP="00712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712D58" w:rsidRPr="002334D8" w:rsidRDefault="00712D58" w:rsidP="002334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D58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712D5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12D58">
        <w:rPr>
          <w:rFonts w:ascii="Times New Roman" w:hAnsi="Times New Roman" w:cs="Times New Roman"/>
          <w:sz w:val="28"/>
          <w:szCs w:val="28"/>
        </w:rPr>
        <w:t xml:space="preserve"> или сайт </w:t>
      </w:r>
      <w:proofErr w:type="spellStart"/>
      <w:r w:rsidRPr="00712D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181C44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81C44">
          <w:rPr>
            <w:rStyle w:val="a4"/>
            <w:rFonts w:ascii="Times New Roman" w:hAnsi="Times New Roman" w:cs="Times New Roman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12D58">
        <w:rPr>
          <w:rFonts w:ascii="Times New Roman" w:hAnsi="Times New Roman" w:cs="Times New Roman"/>
          <w:sz w:val="28"/>
          <w:szCs w:val="28"/>
        </w:rPr>
        <w:t>.</w:t>
      </w:r>
    </w:p>
    <w:p w:rsidR="00712D58" w:rsidRDefault="00712D58" w:rsidP="00712D58">
      <w:pPr>
        <w:spacing w:after="0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государственной регистрации прекращения права собственности на земельный участок вследствие отказа от такого права осуществляется государственная регистрация права собственности муниципального образования, к собственности которого будет отнесен </w:t>
      </w:r>
      <w:r w:rsidR="00A854ED">
        <w:rPr>
          <w:rFonts w:ascii="Times New Roman" w:hAnsi="Times New Roman"/>
          <w:sz w:val="28"/>
        </w:rPr>
        <w:t>такой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земельный участок.  </w:t>
      </w: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2334D8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334D8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42273A" w:rsidRDefault="002334D8" w:rsidP="0023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87BB2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BB2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sectPr w:rsidR="0042273A" w:rsidSect="00246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E"/>
    <w:rsid w:val="001E5F09"/>
    <w:rsid w:val="002334D8"/>
    <w:rsid w:val="003846EA"/>
    <w:rsid w:val="00387BB2"/>
    <w:rsid w:val="00414E08"/>
    <w:rsid w:val="0042273A"/>
    <w:rsid w:val="005753D3"/>
    <w:rsid w:val="00712D58"/>
    <w:rsid w:val="00767D1E"/>
    <w:rsid w:val="00833F85"/>
    <w:rsid w:val="00883ED2"/>
    <w:rsid w:val="009E0D1F"/>
    <w:rsid w:val="00A854ED"/>
    <w:rsid w:val="00D62B25"/>
    <w:rsid w:val="00F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md.tom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dcterms:created xsi:type="dcterms:W3CDTF">2021-03-10T02:43:00Z</dcterms:created>
  <dcterms:modified xsi:type="dcterms:W3CDTF">2021-03-10T02:48:00Z</dcterms:modified>
</cp:coreProperties>
</file>