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A85808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55200E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0</w:t>
      </w:r>
      <w:r w:rsidR="005A74A3">
        <w:rPr>
          <w:rFonts w:ascii="Segoe UI" w:hAnsi="Segoe UI" w:cs="Segoe UI"/>
          <w:b/>
          <w:noProof/>
          <w:sz w:val="28"/>
          <w:szCs w:val="28"/>
          <w:lang w:eastAsia="sk-SK"/>
        </w:rPr>
        <w:t>4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Default="0055200E" w:rsidP="0055200E">
      <w:pPr>
        <w:shd w:val="clear" w:color="auto" w:fill="FFFFFF"/>
        <w:spacing w:after="240" w:line="240" w:lineRule="atLeast"/>
        <w:contextualSpacing/>
        <w:jc w:val="both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5200E" w:rsidRPr="0055200E" w:rsidRDefault="0055200E" w:rsidP="0055200E">
      <w:pPr>
        <w:pStyle w:val="ad"/>
      </w:pPr>
      <w:r w:rsidRPr="0055200E">
        <w:t xml:space="preserve">КАДАСТРОВАЯ ПАЛАТА КОНСУЛЬТИРУЕТ ГРАЖДАН ПО ВОПРОСАМ ОПЕРАЦИЙ С НЕДВИЖИМОСТЬЮ </w:t>
      </w:r>
    </w:p>
    <w:p w:rsidR="0055200E" w:rsidRPr="0055200E" w:rsidRDefault="0055200E" w:rsidP="0055200E">
      <w:pPr>
        <w:pStyle w:val="ad"/>
      </w:pPr>
      <w:r>
        <w:t xml:space="preserve">   </w:t>
      </w:r>
      <w:r w:rsidRPr="0055200E">
        <w:t xml:space="preserve">Напомним, что в 2017 году региональная Кадастровая палата по </w:t>
      </w:r>
      <w:r>
        <w:t>Томс</w:t>
      </w:r>
      <w:r w:rsidRPr="0055200E">
        <w:t xml:space="preserve">кой области расширила свои полномочия и теперь может оказывать населению ряд дополнительных услуг, помимо выдачи сведений из Единого государственного реестра недвижимости (ЕГРН). Одной из таких услуг стала возможность консультировать граждан при проведении сделок с недвижимостью, а также помощь в составлении договоров. Иногда правообладателям требуется хорошее знание законодательства, прав и обязанностей. Кроме того, на рынке недвижимости орудуют мошенники, действия которых могут нанести серьезный ущерб. </w:t>
      </w:r>
    </w:p>
    <w:p w:rsidR="0055200E" w:rsidRPr="0055200E" w:rsidRDefault="0055200E" w:rsidP="0055200E">
      <w:pPr>
        <w:pStyle w:val="ad"/>
      </w:pPr>
      <w:r w:rsidRPr="0055200E">
        <w:t xml:space="preserve">Поэтому при совершении операций с недвижимостью получение квалифицированной консультации имеет важное значение. </w:t>
      </w:r>
    </w:p>
    <w:p w:rsidR="0055200E" w:rsidRPr="0055200E" w:rsidRDefault="002F7502" w:rsidP="0055200E">
      <w:pPr>
        <w:pStyle w:val="ad"/>
        <w:rPr>
          <w:rFonts w:eastAsia="MS Mincho"/>
          <w:b/>
          <w:lang w:eastAsia="ru-RU"/>
        </w:rPr>
      </w:pPr>
      <w:r>
        <w:t xml:space="preserve">  </w:t>
      </w:r>
      <w:r w:rsidR="0055200E" w:rsidRPr="0055200E">
        <w:t xml:space="preserve">Кадастровая палата по </w:t>
      </w:r>
      <w:r w:rsidR="0055200E">
        <w:t>Томс</w:t>
      </w:r>
      <w:r w:rsidR="0055200E" w:rsidRPr="0055200E">
        <w:t xml:space="preserve">кой области - государственное учреждение, специалисты которого имеют многолетний опыт работы в сфере кадастровых отношений и на рынке недвижимости. </w:t>
      </w:r>
      <w:r w:rsidR="009728D4">
        <w:t xml:space="preserve">С начала оказания данной услуги более 350 человек воспользовалось данным сервисом. </w:t>
      </w:r>
      <w:r w:rsidR="0055200E" w:rsidRPr="0055200E">
        <w:t xml:space="preserve">Очень важно, что качество консультационных услуг теперь гарантирует госучреждение, а не просто какие-либо посредники. Эксперты Кадастровой палаты смогут проконсультировать по любым вопросам, касающимся оформления сделок с недвижимостью, ответить на вопросы обеих сторон сделки, а также помогут составить договор. Помимо высокого качества профессиональных консультаций, стоимость услуги также значительно ниже рыночной. Более подробную информацию об услуге и ценах можно получить на сайте Кадастровой палаты по </w:t>
      </w:r>
      <w:r w:rsidR="0055200E">
        <w:t>Томс</w:t>
      </w:r>
      <w:r w:rsidR="0055200E" w:rsidRPr="0055200E">
        <w:t>кой области kadastr.ru а также узнать по телефону 8(</w:t>
      </w:r>
      <w:r w:rsidR="0055200E">
        <w:t>3822</w:t>
      </w:r>
      <w:r w:rsidR="0055200E" w:rsidRPr="0055200E">
        <w:t>)</w:t>
      </w:r>
      <w:r w:rsidR="00D63DA2">
        <w:t>52-62-52(2333 доп)</w:t>
      </w:r>
      <w:r>
        <w:t xml:space="preserve"> или обратиться по адресу г.Томск,ул.Белинского,8</w:t>
      </w: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60522C" w:rsidRPr="00393488" w:rsidRDefault="007E605A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7E605A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Default="0060522C" w:rsidP="00872E29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872E29">
        <w:rPr>
          <w:rFonts w:ascii="Segoe UI" w:hAnsi="Segoe UI" w:cs="Segoe UI"/>
          <w:b/>
          <w:bCs/>
        </w:rPr>
        <w:t>Контакты</w:t>
      </w:r>
      <w:r>
        <w:rPr>
          <w:rFonts w:ascii="Segoe UI" w:hAnsi="Segoe UI" w:cs="Segoe UI"/>
          <w:b/>
          <w:bCs/>
        </w:rPr>
        <w:t xml:space="preserve"> для СМИ</w:t>
      </w:r>
    </w:p>
    <w:p w:rsidR="001C6022" w:rsidRDefault="001C6022" w:rsidP="001C6022">
      <w:pPr>
        <w:pStyle w:val="Default"/>
        <w:rPr>
          <w:iCs/>
          <w:color w:val="auto"/>
        </w:rPr>
      </w:pPr>
      <w:r w:rsidRPr="001C6022">
        <w:rPr>
          <w:iCs/>
          <w:color w:val="auto"/>
        </w:rPr>
        <w:t>Пресс-служба филиала ФГБУ «ФКП Росреестра» по Томской области</w:t>
      </w:r>
    </w:p>
    <w:p w:rsidR="005A74A3" w:rsidRPr="001C6022" w:rsidRDefault="005A74A3" w:rsidP="001C6022">
      <w:pPr>
        <w:pStyle w:val="Default"/>
        <w:rPr>
          <w:color w:val="auto"/>
          <w:sz w:val="19"/>
          <w:szCs w:val="19"/>
        </w:rPr>
      </w:pPr>
      <w:r>
        <w:rPr>
          <w:iCs/>
          <w:color w:val="auto"/>
        </w:rPr>
        <w:t>Телефон (3822)52-62-52 (вн.2419)</w:t>
      </w:r>
    </w:p>
    <w:p w:rsidR="00D10DB2" w:rsidRDefault="00D10DB2" w:rsidP="00393488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sectPr w:rsidR="00D10DB2" w:rsidSect="00393488">
      <w:footerReference w:type="default" r:id="rId9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33" w:rsidRDefault="00B65633">
      <w:r>
        <w:separator/>
      </w:r>
    </w:p>
  </w:endnote>
  <w:endnote w:type="continuationSeparator" w:id="0">
    <w:p w:rsidR="00B65633" w:rsidRDefault="00B65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7E605A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833083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33" w:rsidRDefault="00B65633">
      <w:r>
        <w:separator/>
      </w:r>
    </w:p>
  </w:footnote>
  <w:footnote w:type="continuationSeparator" w:id="0">
    <w:p w:rsidR="00B65633" w:rsidRDefault="00B656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5DD8"/>
    <w:rsid w:val="000972A0"/>
    <w:rsid w:val="00097FDA"/>
    <w:rsid w:val="000B0B54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2514"/>
    <w:rsid w:val="00124B73"/>
    <w:rsid w:val="00124D3F"/>
    <w:rsid w:val="00124E82"/>
    <w:rsid w:val="00145B33"/>
    <w:rsid w:val="00154C8E"/>
    <w:rsid w:val="00171CA6"/>
    <w:rsid w:val="00174A52"/>
    <w:rsid w:val="00182123"/>
    <w:rsid w:val="00186E10"/>
    <w:rsid w:val="001874B9"/>
    <w:rsid w:val="00190969"/>
    <w:rsid w:val="0019721C"/>
    <w:rsid w:val="001B0762"/>
    <w:rsid w:val="001B6622"/>
    <w:rsid w:val="001C10AF"/>
    <w:rsid w:val="001C6022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D14A2"/>
    <w:rsid w:val="002D40A7"/>
    <w:rsid w:val="002D525C"/>
    <w:rsid w:val="002E4EA3"/>
    <w:rsid w:val="002F0F27"/>
    <w:rsid w:val="002F2827"/>
    <w:rsid w:val="002F56B9"/>
    <w:rsid w:val="002F7502"/>
    <w:rsid w:val="00300514"/>
    <w:rsid w:val="00306F15"/>
    <w:rsid w:val="00311A90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6305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6678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62E2"/>
    <w:rsid w:val="004579D9"/>
    <w:rsid w:val="00457CD0"/>
    <w:rsid w:val="00462556"/>
    <w:rsid w:val="0046539B"/>
    <w:rsid w:val="00466308"/>
    <w:rsid w:val="004705E8"/>
    <w:rsid w:val="0047070C"/>
    <w:rsid w:val="0047431C"/>
    <w:rsid w:val="00474558"/>
    <w:rsid w:val="00490C51"/>
    <w:rsid w:val="0049482B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5200E"/>
    <w:rsid w:val="00560865"/>
    <w:rsid w:val="005618AD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53C1"/>
    <w:rsid w:val="00607B24"/>
    <w:rsid w:val="006130E1"/>
    <w:rsid w:val="006148A3"/>
    <w:rsid w:val="00620790"/>
    <w:rsid w:val="00620879"/>
    <w:rsid w:val="0062172C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24D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9513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E605A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3083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6FB0"/>
    <w:rsid w:val="008D0634"/>
    <w:rsid w:val="008E16A1"/>
    <w:rsid w:val="008E36E9"/>
    <w:rsid w:val="008E4B4A"/>
    <w:rsid w:val="008E4D7F"/>
    <w:rsid w:val="0090164C"/>
    <w:rsid w:val="009063D5"/>
    <w:rsid w:val="00907EF5"/>
    <w:rsid w:val="00915632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7A03"/>
    <w:rsid w:val="00961833"/>
    <w:rsid w:val="00962778"/>
    <w:rsid w:val="009728D4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3093A"/>
    <w:rsid w:val="00B316E9"/>
    <w:rsid w:val="00B410BF"/>
    <w:rsid w:val="00B51E7F"/>
    <w:rsid w:val="00B531CD"/>
    <w:rsid w:val="00B56D31"/>
    <w:rsid w:val="00B60BAA"/>
    <w:rsid w:val="00B62FD8"/>
    <w:rsid w:val="00B65633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81249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68B"/>
    <w:rsid w:val="00D04EF6"/>
    <w:rsid w:val="00D05B5E"/>
    <w:rsid w:val="00D10DB2"/>
    <w:rsid w:val="00D163B8"/>
    <w:rsid w:val="00D16DB9"/>
    <w:rsid w:val="00D21A3E"/>
    <w:rsid w:val="00D26FA7"/>
    <w:rsid w:val="00D32543"/>
    <w:rsid w:val="00D37D78"/>
    <w:rsid w:val="00D4167F"/>
    <w:rsid w:val="00D47707"/>
    <w:rsid w:val="00D54C33"/>
    <w:rsid w:val="00D551DD"/>
    <w:rsid w:val="00D63DA2"/>
    <w:rsid w:val="00D82F22"/>
    <w:rsid w:val="00D8573F"/>
    <w:rsid w:val="00D928E9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6D7C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5CD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99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6803-70A1-4116-9F85-308CB2AB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16</cp:revision>
  <cp:lastPrinted>2018-04-18T01:58:00Z</cp:lastPrinted>
  <dcterms:created xsi:type="dcterms:W3CDTF">2018-04-13T01:52:00Z</dcterms:created>
  <dcterms:modified xsi:type="dcterms:W3CDTF">2018-04-18T04:17:00Z</dcterms:modified>
</cp:coreProperties>
</file>