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B7" w:rsidRPr="005B78CD" w:rsidRDefault="009113B7" w:rsidP="005B78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B78CD">
        <w:rPr>
          <w:rFonts w:ascii="Times New Roman" w:hAnsi="Times New Roman"/>
          <w:b/>
          <w:bCs/>
          <w:kern w:val="36"/>
          <w:sz w:val="28"/>
          <w:szCs w:val="28"/>
        </w:rPr>
        <w:t>Росреестр обозначил ключевые направления деятельности на 2021 год</w:t>
      </w:r>
    </w:p>
    <w:p w:rsidR="00DC2B04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8CD">
        <w:rPr>
          <w:rFonts w:ascii="Times New Roman" w:hAnsi="Times New Roman"/>
          <w:color w:val="000000"/>
          <w:sz w:val="28"/>
          <w:szCs w:val="28"/>
        </w:rPr>
        <w:t xml:space="preserve">16 апреля в конгресс-центре Технопарка «Сколково» состоялась итоговая коллегия Росреестра.  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t xml:space="preserve">В мероприятии приняли участие представители Администрации Президента РФ, </w:t>
      </w:r>
      <w:r w:rsidRPr="005B78C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Федерации и Государственной Думы, Счетной палаты, федеральных и региональных органов государственной власти, Генерального штаба Вооруженных сил РФ и Банка России, а также представители профессионального и бизнес-сообщества, в том числе члены Общественного совета при Росреестре и РАН, ректоры профильных вузов, </w:t>
      </w:r>
      <w:r w:rsidRPr="005B78CD">
        <w:rPr>
          <w:rFonts w:ascii="Times New Roman" w:hAnsi="Times New Roman"/>
          <w:sz w:val="28"/>
          <w:szCs w:val="28"/>
        </w:rPr>
        <w:t>руководство центрального аппарата, территориальных органов, подведомственных организаций Росреестра и АО «Роскартография».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t>Участники Коллегии обсудили ключевые направления деятельности Росреестра, основные законодательные инициативы в области гражданского оборота недвижимости, повышение качества предоставления государственных услуг в электронном виде, цифровую трансформацию и реинжиниринг процессов ведомства, реализацию эксперимента по созданию Единого информационного ресурса о земле и недвижимости (ЕИР), развитие геодезии и картографии.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iCs/>
          <w:sz w:val="28"/>
          <w:szCs w:val="28"/>
        </w:rPr>
        <w:t>«Росреестр – крупнейшее по объему государственных услуг ведомство. Ежегодно мы оказываем более 133 миллионов услуг. Росреестр должен стать сервисным провайдером и источником полных, достоверных и актуальных пространственных данных для граждан, бизнес</w:t>
      </w:r>
      <w:r w:rsidR="005B78CD">
        <w:rPr>
          <w:rFonts w:ascii="Times New Roman" w:hAnsi="Times New Roman"/>
          <w:iCs/>
          <w:sz w:val="28"/>
          <w:szCs w:val="28"/>
        </w:rPr>
        <w:t xml:space="preserve"> </w:t>
      </w:r>
      <w:r w:rsidRPr="005B78CD">
        <w:rPr>
          <w:rFonts w:ascii="Times New Roman" w:hAnsi="Times New Roman"/>
          <w:iCs/>
          <w:sz w:val="28"/>
          <w:szCs w:val="28"/>
        </w:rPr>
        <w:t>- и профсообщества, органов власти, по сути центром компетенции по земле и недвижимости»</w:t>
      </w:r>
      <w:r w:rsidRPr="005B78CD">
        <w:rPr>
          <w:rFonts w:ascii="Times New Roman" w:hAnsi="Times New Roman"/>
          <w:sz w:val="28"/>
          <w:szCs w:val="28"/>
        </w:rPr>
        <w:t xml:space="preserve">, – рассказал </w:t>
      </w:r>
      <w:r w:rsidRPr="00954A70">
        <w:rPr>
          <w:rFonts w:ascii="Times New Roman" w:hAnsi="Times New Roman"/>
          <w:b/>
          <w:sz w:val="28"/>
          <w:szCs w:val="28"/>
        </w:rPr>
        <w:t>Олег Скуфинский.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t xml:space="preserve">Итоги работы ведомства прокомментировал аудитор Счетной палаты </w:t>
      </w:r>
      <w:r w:rsidRPr="005B78CD">
        <w:rPr>
          <w:rFonts w:ascii="Times New Roman" w:hAnsi="Times New Roman"/>
          <w:b/>
          <w:bCs/>
          <w:sz w:val="28"/>
          <w:szCs w:val="28"/>
        </w:rPr>
        <w:t>Андрей Батуркин</w:t>
      </w:r>
      <w:r w:rsidRPr="005B78CD">
        <w:rPr>
          <w:rFonts w:ascii="Times New Roman" w:hAnsi="Times New Roman"/>
          <w:sz w:val="28"/>
          <w:szCs w:val="28"/>
        </w:rPr>
        <w:t xml:space="preserve">. </w:t>
      </w:r>
    </w:p>
    <w:p w:rsidR="009113B7" w:rsidRPr="005B78CD" w:rsidRDefault="009113B7" w:rsidP="00954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iCs/>
          <w:sz w:val="28"/>
          <w:szCs w:val="28"/>
        </w:rPr>
        <w:t xml:space="preserve">«Росреестром проделана значительная работа. Существенно снижены сроки регистрационных действий. Кроме того, в 2020 году произошло большое событие – объединение ранее разрозненных баз данных в единую систему ФГИС ЕГРН. Вместе с тем, ряд проблемных вопросов остается актуальным: нормативно-правовая база и стратегические документы в сфере учета и регистрации недвижимости нуждаются в актуализации. Текущая ситуация предопределяет необходимость разработки нового состава целевых показателей, индикаторов и документов стратегического планирования в данной сфере», - </w:t>
      </w:r>
      <w:r w:rsidRPr="005B78CD">
        <w:rPr>
          <w:rFonts w:ascii="Times New Roman" w:hAnsi="Times New Roman"/>
          <w:sz w:val="28"/>
          <w:szCs w:val="28"/>
        </w:rPr>
        <w:t>подчеркнул Андрей Батуркин.</w:t>
      </w:r>
    </w:p>
    <w:p w:rsidR="00954A70" w:rsidRPr="00E26C89" w:rsidRDefault="00954A70" w:rsidP="00954A7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C89">
        <w:rPr>
          <w:sz w:val="28"/>
          <w:szCs w:val="28"/>
        </w:rPr>
        <w:t xml:space="preserve">Руководитель Управления Росреестра по Томской области </w:t>
      </w:r>
      <w:r w:rsidRPr="00954A70">
        <w:rPr>
          <w:b/>
          <w:sz w:val="28"/>
          <w:szCs w:val="28"/>
        </w:rPr>
        <w:t>Елена Золоткова:</w:t>
      </w:r>
      <w:r w:rsidRPr="00E26C89">
        <w:rPr>
          <w:sz w:val="28"/>
          <w:szCs w:val="28"/>
        </w:rPr>
        <w:t xml:space="preserve"> «</w:t>
      </w:r>
      <w:r w:rsidR="005A0F2B">
        <w:rPr>
          <w:sz w:val="28"/>
          <w:szCs w:val="28"/>
        </w:rPr>
        <w:t>Система ФГИС ЕГРН</w:t>
      </w:r>
      <w:r>
        <w:rPr>
          <w:sz w:val="28"/>
          <w:szCs w:val="28"/>
        </w:rPr>
        <w:t xml:space="preserve"> уникальна. </w:t>
      </w:r>
      <w:r w:rsidRPr="00030D0A">
        <w:rPr>
          <w:sz w:val="28"/>
          <w:szCs w:val="28"/>
        </w:rPr>
        <w:t>Работой над ее созданием</w:t>
      </w:r>
      <w:r w:rsidRPr="00A3605C">
        <w:rPr>
          <w:sz w:val="28"/>
          <w:szCs w:val="28"/>
        </w:rPr>
        <w:t xml:space="preserve"> Росреестр занимался</w:t>
      </w:r>
      <w:r w:rsidRPr="00030D0A">
        <w:rPr>
          <w:sz w:val="28"/>
          <w:szCs w:val="28"/>
        </w:rPr>
        <w:t xml:space="preserve"> с 2014 года. Внедрение новой системы началось в 2017 году. </w:t>
      </w:r>
      <w:r>
        <w:rPr>
          <w:sz w:val="28"/>
          <w:szCs w:val="28"/>
        </w:rPr>
        <w:t xml:space="preserve">Томская область перешла на совершение </w:t>
      </w:r>
      <w:r w:rsidRPr="00556FF1">
        <w:rPr>
          <w:sz w:val="28"/>
          <w:szCs w:val="28"/>
        </w:rPr>
        <w:t xml:space="preserve">учетно-регистрационных </w:t>
      </w:r>
      <w:r>
        <w:rPr>
          <w:sz w:val="28"/>
          <w:szCs w:val="28"/>
        </w:rPr>
        <w:t>действий</w:t>
      </w:r>
      <w:r w:rsidRPr="00556FF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использованием ФГИС ЕГРН в числе первых субъектов Российской Федерации – с </w:t>
      </w:r>
      <w:r w:rsidRPr="008D2286">
        <w:rPr>
          <w:sz w:val="28"/>
          <w:szCs w:val="28"/>
        </w:rPr>
        <w:t>11.07.2018</w:t>
      </w:r>
      <w:r>
        <w:rPr>
          <w:sz w:val="28"/>
          <w:szCs w:val="28"/>
        </w:rPr>
        <w:t>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lastRenderedPageBreak/>
        <w:t xml:space="preserve">Важнейшим для ведомства является показатель электронных услуг. </w:t>
      </w:r>
      <w:r w:rsidR="000C6B56">
        <w:rPr>
          <w:rFonts w:ascii="Times New Roman" w:hAnsi="Times New Roman"/>
          <w:sz w:val="28"/>
          <w:szCs w:val="28"/>
        </w:rPr>
        <w:t xml:space="preserve">По итогам 2020 года </w:t>
      </w:r>
      <w:r w:rsidR="00CB3EA8">
        <w:rPr>
          <w:rFonts w:ascii="Times New Roman" w:hAnsi="Times New Roman"/>
          <w:sz w:val="28"/>
          <w:szCs w:val="28"/>
        </w:rPr>
        <w:t xml:space="preserve">на территории Томской области </w:t>
      </w:r>
      <w:r w:rsidR="000C6B56">
        <w:rPr>
          <w:rFonts w:ascii="Times New Roman" w:hAnsi="Times New Roman"/>
          <w:sz w:val="28"/>
          <w:szCs w:val="28"/>
        </w:rPr>
        <w:t xml:space="preserve">в </w:t>
      </w:r>
      <w:r w:rsidR="000C6B56" w:rsidRPr="005B78CD">
        <w:rPr>
          <w:rFonts w:ascii="Times New Roman" w:hAnsi="Times New Roman"/>
          <w:sz w:val="28"/>
          <w:szCs w:val="28"/>
        </w:rPr>
        <w:t>цифровом фор</w:t>
      </w:r>
      <w:r w:rsidR="000C6B56">
        <w:rPr>
          <w:rFonts w:ascii="Times New Roman" w:hAnsi="Times New Roman"/>
          <w:sz w:val="28"/>
          <w:szCs w:val="28"/>
        </w:rPr>
        <w:t xml:space="preserve">мате </w:t>
      </w:r>
      <w:r w:rsidR="00CB3EA8">
        <w:rPr>
          <w:rFonts w:ascii="Times New Roman" w:hAnsi="Times New Roman"/>
          <w:sz w:val="28"/>
          <w:szCs w:val="28"/>
        </w:rPr>
        <w:t>60</w:t>
      </w:r>
      <w:r w:rsidRPr="005B78CD">
        <w:rPr>
          <w:rFonts w:ascii="Times New Roman" w:hAnsi="Times New Roman"/>
          <w:sz w:val="28"/>
          <w:szCs w:val="28"/>
        </w:rPr>
        <w:t xml:space="preserve">% всех услуг </w:t>
      </w:r>
      <w:r w:rsidR="000C6B56">
        <w:rPr>
          <w:rFonts w:ascii="Times New Roman" w:hAnsi="Times New Roman"/>
          <w:sz w:val="28"/>
          <w:szCs w:val="28"/>
        </w:rPr>
        <w:t>предоставлялось в электронном виде, из них:</w:t>
      </w:r>
      <w:r w:rsidRPr="005B78CD">
        <w:rPr>
          <w:rFonts w:ascii="Times New Roman" w:hAnsi="Times New Roman"/>
          <w:sz w:val="28"/>
          <w:szCs w:val="28"/>
        </w:rPr>
        <w:t xml:space="preserve"> </w:t>
      </w:r>
      <w:r w:rsidR="00CB3EA8">
        <w:rPr>
          <w:rFonts w:ascii="Times New Roman" w:hAnsi="Times New Roman"/>
          <w:sz w:val="28"/>
          <w:szCs w:val="28"/>
        </w:rPr>
        <w:t>52</w:t>
      </w:r>
      <w:r w:rsidRPr="005B78CD">
        <w:rPr>
          <w:rFonts w:ascii="Times New Roman" w:hAnsi="Times New Roman"/>
          <w:sz w:val="28"/>
          <w:szCs w:val="28"/>
        </w:rPr>
        <w:t>% у</w:t>
      </w:r>
      <w:r w:rsidR="000C6B56">
        <w:rPr>
          <w:rFonts w:ascii="Times New Roman" w:hAnsi="Times New Roman"/>
          <w:sz w:val="28"/>
          <w:szCs w:val="28"/>
        </w:rPr>
        <w:t>четно-регистрационных действий,</w:t>
      </w:r>
      <w:r w:rsidRPr="005B78CD">
        <w:rPr>
          <w:rFonts w:ascii="Times New Roman" w:hAnsi="Times New Roman"/>
          <w:sz w:val="28"/>
          <w:szCs w:val="28"/>
        </w:rPr>
        <w:t xml:space="preserve"> </w:t>
      </w:r>
      <w:r w:rsidR="00CB3EA8">
        <w:rPr>
          <w:rFonts w:ascii="Times New Roman" w:hAnsi="Times New Roman"/>
          <w:sz w:val="28"/>
          <w:szCs w:val="28"/>
        </w:rPr>
        <w:t>86% сведений ЕГ</w:t>
      </w:r>
      <w:r w:rsidR="000C6B56">
        <w:rPr>
          <w:rFonts w:ascii="Times New Roman" w:hAnsi="Times New Roman"/>
          <w:sz w:val="28"/>
          <w:szCs w:val="28"/>
        </w:rPr>
        <w:t xml:space="preserve">РН. </w:t>
      </w:r>
      <w:r w:rsidR="009B5C3D" w:rsidRPr="009B5C3D">
        <w:rPr>
          <w:rFonts w:ascii="Times New Roman" w:hAnsi="Times New Roman"/>
          <w:sz w:val="28"/>
          <w:szCs w:val="28"/>
        </w:rPr>
        <w:t xml:space="preserve">В 2020 году </w:t>
      </w:r>
      <w:r w:rsidR="009B5C3D">
        <w:rPr>
          <w:rFonts w:ascii="Times New Roman" w:hAnsi="Times New Roman"/>
          <w:sz w:val="28"/>
          <w:szCs w:val="28"/>
        </w:rPr>
        <w:t xml:space="preserve">более </w:t>
      </w:r>
      <w:r w:rsidR="009B5C3D" w:rsidRPr="009B5C3D">
        <w:rPr>
          <w:rFonts w:ascii="Times New Roman" w:hAnsi="Times New Roman"/>
          <w:sz w:val="28"/>
          <w:szCs w:val="28"/>
        </w:rPr>
        <w:t>84% от общего количества поданных органами власти и местного самоуправления документов направлены посредством электронных сервисов</w:t>
      </w:r>
      <w:r w:rsidR="009B5C3D">
        <w:rPr>
          <w:rFonts w:ascii="Times New Roman" w:hAnsi="Times New Roman"/>
          <w:sz w:val="28"/>
          <w:szCs w:val="28"/>
        </w:rPr>
        <w:t>. Свыше</w:t>
      </w:r>
      <w:r w:rsidR="00CB3EA8">
        <w:rPr>
          <w:rFonts w:ascii="Times New Roman" w:hAnsi="Times New Roman"/>
          <w:sz w:val="28"/>
          <w:szCs w:val="28"/>
        </w:rPr>
        <w:t xml:space="preserve"> 40% ипотечных сделок </w:t>
      </w:r>
      <w:r w:rsidR="009B5C3D">
        <w:rPr>
          <w:rFonts w:ascii="Times New Roman" w:hAnsi="Times New Roman"/>
          <w:sz w:val="28"/>
          <w:szCs w:val="28"/>
        </w:rPr>
        <w:t xml:space="preserve">в регионе </w:t>
      </w:r>
      <w:r w:rsidR="000C6B56">
        <w:rPr>
          <w:rFonts w:ascii="Times New Roman" w:hAnsi="Times New Roman"/>
          <w:sz w:val="28"/>
          <w:szCs w:val="28"/>
        </w:rPr>
        <w:t>зарегистрировано</w:t>
      </w:r>
      <w:r w:rsidR="00CB3EA8">
        <w:rPr>
          <w:rFonts w:ascii="Times New Roman" w:hAnsi="Times New Roman"/>
          <w:sz w:val="28"/>
          <w:szCs w:val="28"/>
        </w:rPr>
        <w:t xml:space="preserve"> в электронном виде».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t xml:space="preserve">Министр цифрового развития, связи и массовых коммуникаций РФ </w:t>
      </w:r>
      <w:r w:rsidRPr="005B78CD">
        <w:rPr>
          <w:rFonts w:ascii="Times New Roman" w:hAnsi="Times New Roman"/>
          <w:b/>
          <w:bCs/>
          <w:sz w:val="28"/>
          <w:szCs w:val="28"/>
        </w:rPr>
        <w:t xml:space="preserve">Максут Шадаев </w:t>
      </w:r>
      <w:r w:rsidRPr="005B78CD">
        <w:rPr>
          <w:rFonts w:ascii="Times New Roman" w:hAnsi="Times New Roman"/>
          <w:sz w:val="28"/>
          <w:szCs w:val="28"/>
        </w:rPr>
        <w:t>высоко оценил</w:t>
      </w:r>
      <w:r w:rsidRPr="005B78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8CD">
        <w:rPr>
          <w:rFonts w:ascii="Times New Roman" w:hAnsi="Times New Roman"/>
          <w:sz w:val="28"/>
          <w:szCs w:val="28"/>
        </w:rPr>
        <w:t>деятельность Росреестра по повышению качества предоставления государственных услуг в электронном виде.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iCs/>
          <w:sz w:val="28"/>
          <w:szCs w:val="28"/>
        </w:rPr>
        <w:t xml:space="preserve">«Росреестр </w:t>
      </w:r>
      <w:r w:rsidRPr="005B78CD">
        <w:rPr>
          <w:rFonts w:ascii="Times New Roman" w:hAnsi="Times New Roman"/>
          <w:sz w:val="28"/>
          <w:szCs w:val="28"/>
        </w:rPr>
        <w:t>–</w:t>
      </w:r>
      <w:r w:rsidRPr="005B78CD">
        <w:rPr>
          <w:rFonts w:ascii="Times New Roman" w:hAnsi="Times New Roman"/>
          <w:iCs/>
          <w:sz w:val="28"/>
          <w:szCs w:val="28"/>
        </w:rPr>
        <w:t xml:space="preserve"> одно из первых ведомств, которое перешло на централизованную систему и перевело услуги в МФЦ. В ближайшее время планируем запустить на Едином портале госуслуг в рамках цифрового профиля гражданина возможность доступа к его сведениям об имуществе через онлайн-витрину. Еще одна цель совместно с командой Росреестра - предоставление выписок из ЕГРН на портале Госуслуг в режиме онлайн к концу 2021 года», </w:t>
      </w:r>
      <w:r w:rsidRPr="005B78CD">
        <w:rPr>
          <w:rFonts w:ascii="Times New Roman" w:hAnsi="Times New Roman"/>
          <w:sz w:val="28"/>
          <w:szCs w:val="28"/>
        </w:rPr>
        <w:t xml:space="preserve">– заявил </w:t>
      </w:r>
      <w:r w:rsidRPr="00954A70">
        <w:rPr>
          <w:rFonts w:ascii="Times New Roman" w:hAnsi="Times New Roman"/>
          <w:b/>
          <w:sz w:val="28"/>
          <w:szCs w:val="28"/>
        </w:rPr>
        <w:t>Максут Шадаев.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t xml:space="preserve">Один из основных приоритетов Росреестра в сфере геодезии и картографии – консолидация пространственных данных. </w:t>
      </w:r>
    </w:p>
    <w:p w:rsidR="009113B7" w:rsidRPr="005B78CD" w:rsidRDefault="009B5C3D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Росреестра </w:t>
      </w:r>
      <w:r w:rsidRPr="009B5C3D">
        <w:rPr>
          <w:rFonts w:ascii="Times New Roman" w:hAnsi="Times New Roman"/>
          <w:b/>
          <w:iCs/>
          <w:sz w:val="28"/>
          <w:szCs w:val="28"/>
        </w:rPr>
        <w:t>Олег Скуфинский: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113B7" w:rsidRPr="005B78CD">
        <w:rPr>
          <w:rFonts w:ascii="Times New Roman" w:hAnsi="Times New Roman"/>
          <w:iCs/>
          <w:sz w:val="28"/>
          <w:szCs w:val="28"/>
        </w:rPr>
        <w:t>«Сейчас мы занимаемся формированием федерального государственного информационного ресурса, содержащего систематизированные данные о территории Российской Федерации. В рамках эксперимента по созданию Единого информационного ресурса о земле и недвижимости (ЕИР) данные базовых ресурсов – Единого государственного реестра недвижимости, Единой электронной картографической основы, Федерального фонда пространственных данных, Фонда данных государственной кадастровой оценки – будут обогащаться сведениями из других информационных систем Ф</w:t>
      </w:r>
      <w:r>
        <w:rPr>
          <w:rFonts w:ascii="Times New Roman" w:hAnsi="Times New Roman"/>
          <w:iCs/>
          <w:sz w:val="28"/>
          <w:szCs w:val="28"/>
        </w:rPr>
        <w:t xml:space="preserve">ОИВов – участников эксперимента». Эксперимент по созданию ЕИР проходит на территории </w:t>
      </w:r>
      <w:r w:rsidR="00F7359B">
        <w:rPr>
          <w:rFonts w:ascii="Times New Roman" w:hAnsi="Times New Roman"/>
          <w:iCs/>
          <w:sz w:val="28"/>
          <w:szCs w:val="28"/>
        </w:rPr>
        <w:t xml:space="preserve">пяти субъектов РФ. </w:t>
      </w:r>
      <w:r w:rsidR="009113B7" w:rsidRPr="005B78CD">
        <w:rPr>
          <w:rFonts w:ascii="Times New Roman" w:hAnsi="Times New Roman"/>
          <w:iCs/>
          <w:sz w:val="28"/>
          <w:szCs w:val="28"/>
        </w:rPr>
        <w:t xml:space="preserve"> </w:t>
      </w:r>
      <w:r w:rsidR="00F7359B">
        <w:rPr>
          <w:rFonts w:ascii="Times New Roman" w:hAnsi="Times New Roman"/>
          <w:iCs/>
          <w:sz w:val="28"/>
          <w:szCs w:val="28"/>
        </w:rPr>
        <w:t>«</w:t>
      </w:r>
      <w:r w:rsidR="009113B7" w:rsidRPr="005B78CD">
        <w:rPr>
          <w:rFonts w:ascii="Times New Roman" w:hAnsi="Times New Roman"/>
          <w:iCs/>
          <w:sz w:val="28"/>
          <w:szCs w:val="28"/>
        </w:rPr>
        <w:t>По итогам 2020 года нами достигнут показатель Федерального проекта «Информационная инфраструктура» – ЕЭКО создана на 24,5%. Целевой показатель на 2021 год – 37,3%»,</w:t>
      </w:r>
      <w:r w:rsidR="009113B7" w:rsidRPr="005B78CD">
        <w:rPr>
          <w:rFonts w:ascii="Times New Roman" w:hAnsi="Times New Roman"/>
          <w:sz w:val="28"/>
          <w:szCs w:val="28"/>
        </w:rPr>
        <w:t xml:space="preserve"> </w:t>
      </w:r>
      <w:r w:rsidR="009113B7" w:rsidRPr="005B78CD">
        <w:rPr>
          <w:rFonts w:ascii="Times New Roman" w:hAnsi="Times New Roman"/>
          <w:iCs/>
          <w:sz w:val="28"/>
          <w:szCs w:val="28"/>
        </w:rPr>
        <w:t>–</w:t>
      </w:r>
      <w:r w:rsidR="009113B7" w:rsidRPr="005B78CD">
        <w:rPr>
          <w:rFonts w:ascii="Times New Roman" w:hAnsi="Times New Roman"/>
          <w:sz w:val="28"/>
          <w:szCs w:val="28"/>
        </w:rPr>
        <w:t xml:space="preserve"> сообщил глава Росреестра.</w:t>
      </w:r>
    </w:p>
    <w:p w:rsidR="009113B7" w:rsidRPr="005B78CD" w:rsidRDefault="009113B7" w:rsidP="005B7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8CD">
        <w:rPr>
          <w:rFonts w:ascii="Times New Roman" w:hAnsi="Times New Roman"/>
          <w:sz w:val="28"/>
          <w:szCs w:val="28"/>
        </w:rPr>
        <w:t>Заместители руководителя Росреестра Галина Елизарова, Алексей Бутовецкий, Алексей Штейников, Елена Мартынова и Максим Смирнов доложили о результатах работы ведомства в части законодательных инициатив, цифровой трансформации, правовой и надзорной деятельности, кадастрового учета и регистрации прав на объекты недвижимости. Участники коллегии также уделили внимание вопросам подготовки кадров в области геодезии и картографии, использования потенциала вузов для решения практических задач цифровизации отрасли.</w:t>
      </w:r>
    </w:p>
    <w:p w:rsidR="009113B7" w:rsidRPr="00F7359B" w:rsidRDefault="009113B7" w:rsidP="00F7359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B78CD">
        <w:rPr>
          <w:rFonts w:ascii="Times New Roman" w:hAnsi="Times New Roman"/>
          <w:iCs/>
          <w:sz w:val="28"/>
          <w:szCs w:val="28"/>
        </w:rPr>
        <w:t>Материалы и видеозапись заседания представлены на сайте Росреестра в разделе «</w:t>
      </w:r>
      <w:hyperlink r:id="rId5" w:history="1">
        <w:r w:rsidRPr="005B78CD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Итоговое заседание коллегии</w:t>
        </w:r>
      </w:hyperlink>
      <w:r w:rsidRPr="005B78CD">
        <w:rPr>
          <w:rFonts w:ascii="Times New Roman" w:hAnsi="Times New Roman"/>
          <w:iCs/>
          <w:sz w:val="28"/>
          <w:szCs w:val="28"/>
        </w:rPr>
        <w:t>»</w:t>
      </w:r>
      <w:r w:rsidR="005B78CD">
        <w:rPr>
          <w:rFonts w:ascii="Times New Roman" w:hAnsi="Times New Roman"/>
          <w:iCs/>
          <w:sz w:val="28"/>
          <w:szCs w:val="28"/>
        </w:rPr>
        <w:t>.</w:t>
      </w:r>
    </w:p>
    <w:sectPr w:rsidR="009113B7" w:rsidRPr="00F735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B7"/>
    <w:rsid w:val="00030D0A"/>
    <w:rsid w:val="000C6B56"/>
    <w:rsid w:val="00556FF1"/>
    <w:rsid w:val="005A0F2B"/>
    <w:rsid w:val="005B78CD"/>
    <w:rsid w:val="00601629"/>
    <w:rsid w:val="008D2286"/>
    <w:rsid w:val="009113B7"/>
    <w:rsid w:val="00954A70"/>
    <w:rsid w:val="009B5C3D"/>
    <w:rsid w:val="00A3605C"/>
    <w:rsid w:val="00CB3EA8"/>
    <w:rsid w:val="00DC2B04"/>
    <w:rsid w:val="00E26C89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3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13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113B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113B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1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3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13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113B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113B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1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site/about/kolleg/kollegiya-rosreestra/itogovoe-zasedanie-kollegii-rosreest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cp:lastPrinted>2021-04-21T05:54:00Z</cp:lastPrinted>
  <dcterms:created xsi:type="dcterms:W3CDTF">2024-02-16T11:06:00Z</dcterms:created>
  <dcterms:modified xsi:type="dcterms:W3CDTF">2024-02-16T11:06:00Z</dcterms:modified>
</cp:coreProperties>
</file>