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85" w:rsidRDefault="00001885" w:rsidP="000018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1885" w:rsidRPr="00B659AF" w:rsidRDefault="00B659AF" w:rsidP="00B659A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885">
        <w:rPr>
          <w:rFonts w:ascii="Times New Roman" w:hAnsi="Times New Roman" w:cs="Times New Roman"/>
          <w:b/>
          <w:sz w:val="28"/>
          <w:szCs w:val="28"/>
        </w:rPr>
        <w:t>ФГИС ведения реестра недвижимости позволяет в онлайн р</w:t>
      </w:r>
      <w:r>
        <w:rPr>
          <w:rFonts w:ascii="Times New Roman" w:hAnsi="Times New Roman" w:cs="Times New Roman"/>
          <w:b/>
          <w:sz w:val="28"/>
          <w:szCs w:val="28"/>
        </w:rPr>
        <w:t>ежиме получать сведения из ЕГРН</w:t>
      </w:r>
    </w:p>
    <w:p w:rsidR="00001885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Федеральная государственная информационная система</w:t>
      </w:r>
      <w:r w:rsidR="000B67CE">
        <w:rPr>
          <w:rFonts w:ascii="Times New Roman" w:hAnsi="Times New Roman" w:cs="Times New Roman"/>
          <w:color w:val="auto"/>
          <w:sz w:val="28"/>
          <w:szCs w:val="28"/>
        </w:rPr>
        <w:t xml:space="preserve"> 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Единого государственного реестра недвижимости (ФГИС ЕГРН) объединила базы данных Государственного кадастра объектов недвижимости и Единого государственного реестра прав на недвижимое имущество и сделок с ним в единый информационный ресурс. </w:t>
      </w:r>
    </w:p>
    <w:p w:rsidR="00001885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ЕГРН является на сегодняшний день сводом систематизированных сведений об учтенном недвижимом имуществе, о зарегистрированных правах на него, основаниях возникновения права, правообладателях и иных предусмотренных законодательством сведени</w:t>
      </w:r>
      <w:r w:rsidR="000B67CE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6D3A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Благодаря внедрению ФГИС ЕГРН по всей стране стало возможным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</w:t>
      </w:r>
    </w:p>
    <w:p w:rsidR="00001885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Сведения из ЕГРН в электронном виде можно получить </w:t>
      </w:r>
      <w:hyperlink r:id="rId6" w:tgtFrame="_blank" w:tooltip="официальный сайт Росреестра" w:history="1">
        <w:r w:rsidRPr="00AD49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 официальном сайте Росреестра</w:t>
        </w:r>
      </w:hyperlink>
      <w:r w:rsidRPr="00AD49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7" w:history="1">
        <w:r w:rsidRPr="00AD49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https://rosreestr.gov.ru</w:t>
        </w:r>
      </w:hyperlink>
      <w:r w:rsidR="00B659A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>через различные электронные сервисы. Это единственный источник достоверной информации об объектах недвижимости.</w:t>
      </w:r>
    </w:p>
    <w:p w:rsidR="00001885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Способы получения сведений из ЕГРН в электронном виде:</w:t>
      </w:r>
    </w:p>
    <w:p w:rsidR="00001885" w:rsidRPr="00CF6D3A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путем заполнения формы запроса, размещенной в разделе </w:t>
      </w:r>
      <w:hyperlink r:id="rId8" w:tgtFrame="_blank" w:tooltip="выписка из ЕГРН на сайте Росреестра" w:history="1">
        <w:r w:rsidRPr="00CF6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«Государственные услуги – Получить выписку из ЕГРН»</w:t>
        </w:r>
      </w:hyperlink>
      <w:r w:rsidRPr="00CF6D3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01885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CF6D3A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hyperlink r:id="rId9" w:tgtFrame="_blank" w:tooltip="личный кабинет на сайте Росреестра" w:history="1">
        <w:r w:rsidRPr="00CF6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«Личном кабинете правообладателя»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 сайте Росреестра (для получения доступа к сервису необходимо пройти регистрацию в </w:t>
      </w:r>
      <w:hyperlink r:id="rId10" w:tgtFrame="_blank" w:tooltip="регистрация на портале госуслуг" w:history="1">
        <w:r w:rsidRPr="00AD49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Единой системе идентификации и аутентификации (ЕСИА) на портале госуслуг</w:t>
        </w:r>
      </w:hyperlink>
      <w:r w:rsidRPr="00AD496F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01885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через ФГИС ЕГРН в разделе </w:t>
      </w:r>
      <w:hyperlink r:id="rId11" w:tgtFrame="_blank" w:tooltip="сведения из ЕГРН через ФГИС ЕГРН" w:history="1">
        <w:r w:rsidRPr="00CF6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«Государственные услуги – Запрос посредством доступа к ФГИС ЕГРН»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(для использования сервиса необходимо через «Личный кабинет» на официальном сайте Росреестра сформировать ключ доступа);</w:t>
      </w:r>
    </w:p>
    <w:p w:rsidR="00001885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0E28">
        <w:rPr>
          <w:rFonts w:ascii="Times New Roman" w:hAnsi="Times New Roman" w:cs="Times New Roman"/>
          <w:color w:val="auto"/>
          <w:sz w:val="28"/>
          <w:szCs w:val="28"/>
        </w:rPr>
        <w:t>сервис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2" w:tgtFrame="_blank" w:tooltip="справочная информация по недвижимости онлайн" w:history="1">
        <w:r w:rsidRPr="00CF6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«Справочная информация по объектам недвижимости в режиме online»</w:t>
        </w:r>
      </w:hyperlink>
      <w:r w:rsidR="00950E28">
        <w:rPr>
          <w:rFonts w:ascii="Times New Roman" w:hAnsi="Times New Roman" w:cs="Times New Roman"/>
          <w:color w:val="auto"/>
          <w:sz w:val="28"/>
          <w:szCs w:val="28"/>
        </w:rPr>
        <w:t>, с помощью которого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можно в режиме реального времени бесплатно получить справочную информацию по объекту недвижимости, в том числе о кадастровом номере, адресе, площади, кадастровой стоимости, а также о наличии зарегистрированных прав и ограничений на объект недвижимости.</w:t>
      </w:r>
    </w:p>
    <w:p w:rsidR="00001885" w:rsidRDefault="00001885" w:rsidP="00001885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Выписка из ЕГРН онлайн готовится в течение трех рабочих дней со дня получения запроса.</w:t>
      </w:r>
    </w:p>
    <w:p w:rsidR="00001885" w:rsidRPr="00B659AF" w:rsidRDefault="00001885" w:rsidP="00B659AF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Данные ЕГРН в электронной форме заявитель получает в виде файла в формате XML, созданного с использованием XML-схем. Такой документ заверяется усиленной квалифицированной электронной подписью Росреестра. В соответствии с законом № 63-ФЗ «Об электронной подписи»</w:t>
      </w:r>
      <w:r w:rsidR="00950E28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электронная выписка из ЕГРН равнозначна выписке на бумажном носителе, подписанной должностным лицом органа регистрации прав и заверенной печатью.</w:t>
      </w:r>
    </w:p>
    <w:p w:rsidR="00001885" w:rsidRPr="00001885" w:rsidRDefault="00001885" w:rsidP="000018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B659AF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0188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1885">
        <w:rPr>
          <w:rFonts w:ascii="Times New Roman" w:hAnsi="Times New Roman" w:cs="Times New Roman"/>
          <w:sz w:val="28"/>
          <w:szCs w:val="28"/>
        </w:rPr>
        <w:t xml:space="preserve"> отдела ведения ЕГРН, </w:t>
      </w:r>
    </w:p>
    <w:p w:rsidR="00B659AF" w:rsidRDefault="00001885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</w:t>
      </w:r>
    </w:p>
    <w:p w:rsidR="00B659AF" w:rsidRDefault="00B659AF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001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115EC" w:rsidRPr="00E93E68" w:rsidRDefault="00B659AF" w:rsidP="00B659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sectPr w:rsidR="006115EC" w:rsidRPr="00E93E68" w:rsidSect="00B659AF">
      <w:type w:val="continuous"/>
      <w:pgSz w:w="11905" w:h="16837"/>
      <w:pgMar w:top="567" w:right="851" w:bottom="567" w:left="153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17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356BF"/>
    <w:rsid w:val="00037A80"/>
    <w:rsid w:val="00091DB3"/>
    <w:rsid w:val="000B1EC4"/>
    <w:rsid w:val="000B67CE"/>
    <w:rsid w:val="000C4771"/>
    <w:rsid w:val="000D7746"/>
    <w:rsid w:val="000E1991"/>
    <w:rsid w:val="00175F5C"/>
    <w:rsid w:val="00191A79"/>
    <w:rsid w:val="001C2CD7"/>
    <w:rsid w:val="0029292C"/>
    <w:rsid w:val="002A0F71"/>
    <w:rsid w:val="002C10AC"/>
    <w:rsid w:val="002D30E8"/>
    <w:rsid w:val="00307A3D"/>
    <w:rsid w:val="00324E93"/>
    <w:rsid w:val="00373037"/>
    <w:rsid w:val="003F47A5"/>
    <w:rsid w:val="00442518"/>
    <w:rsid w:val="004916FA"/>
    <w:rsid w:val="004A60B1"/>
    <w:rsid w:val="004F3E81"/>
    <w:rsid w:val="004F5342"/>
    <w:rsid w:val="00513231"/>
    <w:rsid w:val="005172EB"/>
    <w:rsid w:val="00561876"/>
    <w:rsid w:val="005D1A84"/>
    <w:rsid w:val="0060341B"/>
    <w:rsid w:val="006115EC"/>
    <w:rsid w:val="00637485"/>
    <w:rsid w:val="0065194F"/>
    <w:rsid w:val="006649C9"/>
    <w:rsid w:val="00705B51"/>
    <w:rsid w:val="00766D1C"/>
    <w:rsid w:val="007707C8"/>
    <w:rsid w:val="007E41B3"/>
    <w:rsid w:val="007F08C9"/>
    <w:rsid w:val="00817E85"/>
    <w:rsid w:val="00823994"/>
    <w:rsid w:val="00832A3B"/>
    <w:rsid w:val="00843A3B"/>
    <w:rsid w:val="008C21DA"/>
    <w:rsid w:val="008C4538"/>
    <w:rsid w:val="008C53AF"/>
    <w:rsid w:val="008E5E3D"/>
    <w:rsid w:val="008E6F62"/>
    <w:rsid w:val="00950E28"/>
    <w:rsid w:val="00954EEC"/>
    <w:rsid w:val="009D1638"/>
    <w:rsid w:val="009D5601"/>
    <w:rsid w:val="009D61E8"/>
    <w:rsid w:val="00A0427B"/>
    <w:rsid w:val="00A0744B"/>
    <w:rsid w:val="00A30B15"/>
    <w:rsid w:val="00A53BFB"/>
    <w:rsid w:val="00A741EC"/>
    <w:rsid w:val="00A90FA9"/>
    <w:rsid w:val="00AD496F"/>
    <w:rsid w:val="00AF76EB"/>
    <w:rsid w:val="00B159E7"/>
    <w:rsid w:val="00B20CDB"/>
    <w:rsid w:val="00B337EE"/>
    <w:rsid w:val="00B659AF"/>
    <w:rsid w:val="00B7389B"/>
    <w:rsid w:val="00B7780C"/>
    <w:rsid w:val="00B91E5B"/>
    <w:rsid w:val="00BE2EE2"/>
    <w:rsid w:val="00C140F7"/>
    <w:rsid w:val="00C47504"/>
    <w:rsid w:val="00C63613"/>
    <w:rsid w:val="00C84BFA"/>
    <w:rsid w:val="00C93F5E"/>
    <w:rsid w:val="00CF244F"/>
    <w:rsid w:val="00CF6D3A"/>
    <w:rsid w:val="00D40F7A"/>
    <w:rsid w:val="00D4192A"/>
    <w:rsid w:val="00D8616C"/>
    <w:rsid w:val="00D92397"/>
    <w:rsid w:val="00DB46DD"/>
    <w:rsid w:val="00DF5126"/>
    <w:rsid w:val="00E039CA"/>
    <w:rsid w:val="00E05EBC"/>
    <w:rsid w:val="00E277F9"/>
    <w:rsid w:val="00E34769"/>
    <w:rsid w:val="00E72B39"/>
    <w:rsid w:val="00E93E68"/>
    <w:rsid w:val="00EC3131"/>
    <w:rsid w:val="00F54D9E"/>
    <w:rsid w:val="00F94C3B"/>
    <w:rsid w:val="00FA228F"/>
    <w:rsid w:val="00FB20C8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4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324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" TargetMode="External"/><Relationship Id="rId12" Type="http://schemas.openxmlformats.org/officeDocument/2006/relationships/hyperlink" Target="https://rosreestr.gov.ru/wps/portal/online_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https://rosreestr.gov.ru/wps/portal/p/cc_present/ir_eg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i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p/Private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AlpUfa1</cp:lastModifiedBy>
  <cp:revision>2</cp:revision>
  <cp:lastPrinted>2021-07-05T06:28:00Z</cp:lastPrinted>
  <dcterms:created xsi:type="dcterms:W3CDTF">2024-02-16T11:40:00Z</dcterms:created>
  <dcterms:modified xsi:type="dcterms:W3CDTF">2024-02-16T11:40:00Z</dcterms:modified>
</cp:coreProperties>
</file>