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0" w:name="_GoBack"/>
      <w:r w:rsidRPr="00353CB6">
        <w:rPr>
          <w:rFonts w:ascii="Times New Roman" w:eastAsia="Times New Roman" w:hAnsi="Times New Roman" w:cs="Times New Roman"/>
          <w:b/>
          <w:bCs/>
          <w:color w:val="000000" w:themeColor="text1"/>
          <w:sz w:val="24"/>
          <w:szCs w:val="24"/>
          <w:lang w:eastAsia="ru-RU"/>
        </w:rPr>
        <w:t>1.Поступление на муниципальную службу</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w:t>
      </w:r>
      <w:proofErr w:type="gramStart"/>
      <w:r w:rsidRPr="00353CB6">
        <w:rPr>
          <w:rFonts w:ascii="Times New Roman" w:eastAsia="Times New Roman" w:hAnsi="Times New Roman" w:cs="Times New Roman"/>
          <w:color w:val="000000" w:themeColor="text1"/>
          <w:sz w:val="24"/>
          <w:szCs w:val="24"/>
          <w:lang w:eastAsia="ru-RU"/>
        </w:rPr>
        <w:t>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Федеральный закон), при отсутствии обстоятельств, указанных в статье 13 ФЗ от 02.03.2007 № 25-ФЗ в качестве ограничений, связанных с муниципальной службой.</w:t>
      </w:r>
      <w:proofErr w:type="gramEnd"/>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xml:space="preserve">2. </w:t>
      </w:r>
      <w:proofErr w:type="gramStart"/>
      <w:r w:rsidRPr="00353CB6">
        <w:rPr>
          <w:rFonts w:ascii="Times New Roman" w:eastAsia="Times New Roman" w:hAnsi="Times New Roman" w:cs="Times New Roman"/>
          <w:color w:val="000000" w:themeColor="text1"/>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3. При поступлении на муниципальную службу гражданин представляет:</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 заявление с просьбой о поступлении на муниципальную службу и замещении должности муниципальной службы;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2) собственноручно заполненную и подписанную анкету по </w:t>
      </w:r>
      <w:hyperlink r:id="rId5" w:anchor="dst100007" w:history="1">
        <w:r w:rsidRPr="00353CB6">
          <w:rPr>
            <w:rFonts w:ascii="Times New Roman" w:eastAsia="Times New Roman" w:hAnsi="Times New Roman" w:cs="Times New Roman"/>
            <w:color w:val="000000" w:themeColor="text1"/>
            <w:sz w:val="24"/>
            <w:szCs w:val="24"/>
            <w:lang w:eastAsia="ru-RU"/>
          </w:rPr>
          <w:t>форме</w:t>
        </w:r>
      </w:hyperlink>
      <w:r w:rsidRPr="00353CB6">
        <w:rPr>
          <w:rFonts w:ascii="Times New Roman" w:eastAsia="Times New Roman" w:hAnsi="Times New Roman" w:cs="Times New Roman"/>
          <w:color w:val="000000" w:themeColor="text1"/>
          <w:sz w:val="24"/>
          <w:szCs w:val="24"/>
          <w:lang w:eastAsia="ru-RU"/>
        </w:rPr>
        <w:t>, установленной уполномоченным Правительством Российской Федерации федеральным органом исполнительной власти;</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3) паспорт;</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4) трудовую книжку, за исключением случаев, когда трудовой договор (контракт) заключается впервые;</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5) документ об образовании;</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8) документы воинского учета – для граждан, пребывающих в запасе, и лиц, подлежащих призыву на военную службу;</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10) сведения о доходах на год, предшествующий году поступления на муниципальную службу, об имуществе и обязательствах имущественного характера;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10.1) сведения, предусмотренные </w:t>
      </w:r>
      <w:hyperlink r:id="rId6" w:anchor="dst100314" w:history="1">
        <w:r w:rsidRPr="00353CB6">
          <w:rPr>
            <w:rFonts w:ascii="Times New Roman" w:eastAsia="Times New Roman" w:hAnsi="Times New Roman" w:cs="Times New Roman"/>
            <w:color w:val="000000" w:themeColor="text1"/>
            <w:sz w:val="24"/>
            <w:szCs w:val="24"/>
            <w:lang w:eastAsia="ru-RU"/>
          </w:rPr>
          <w:t>статьей 15.1</w:t>
        </w:r>
      </w:hyperlink>
      <w:r w:rsidRPr="00353CB6">
        <w:rPr>
          <w:rFonts w:ascii="Times New Roman" w:eastAsia="Times New Roman" w:hAnsi="Times New Roman" w:cs="Times New Roman"/>
          <w:color w:val="000000" w:themeColor="text1"/>
          <w:sz w:val="24"/>
          <w:szCs w:val="24"/>
          <w:lang w:eastAsia="ru-RU"/>
        </w:rPr>
        <w:t>  Федерального закона;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7" w:anchor="dst100123" w:history="1">
        <w:r w:rsidRPr="00353CB6">
          <w:rPr>
            <w:rFonts w:ascii="Times New Roman" w:eastAsia="Times New Roman" w:hAnsi="Times New Roman" w:cs="Times New Roman"/>
            <w:color w:val="000000" w:themeColor="text1"/>
            <w:sz w:val="24"/>
            <w:szCs w:val="24"/>
            <w:lang w:eastAsia="ru-RU"/>
          </w:rPr>
          <w:t>законами</w:t>
        </w:r>
      </w:hyperlink>
      <w:r w:rsidRPr="00353CB6">
        <w:rPr>
          <w:rFonts w:ascii="Times New Roman" w:eastAsia="Times New Roman" w:hAnsi="Times New Roman" w:cs="Times New Roman"/>
          <w:color w:val="000000" w:themeColor="text1"/>
          <w:sz w:val="24"/>
          <w:szCs w:val="24"/>
          <w:lang w:eastAsia="ru-RU"/>
        </w:rPr>
        <w:t>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5.В случае установления в процессе проверки, предусмотренной </w:t>
      </w:r>
      <w:hyperlink r:id="rId8" w:anchor="dst100148" w:history="1">
        <w:r w:rsidRPr="00353CB6">
          <w:rPr>
            <w:rFonts w:ascii="Times New Roman" w:eastAsia="Times New Roman" w:hAnsi="Times New Roman" w:cs="Times New Roman"/>
            <w:color w:val="000000" w:themeColor="text1"/>
            <w:sz w:val="24"/>
            <w:szCs w:val="24"/>
            <w:lang w:eastAsia="ru-RU"/>
          </w:rPr>
          <w:t>частью 4</w:t>
        </w:r>
      </w:hyperlink>
      <w:r w:rsidRPr="00353CB6">
        <w:rPr>
          <w:rFonts w:ascii="Times New Roman" w:eastAsia="Times New Roman" w:hAnsi="Times New Roman" w:cs="Times New Roman"/>
          <w:color w:val="000000" w:themeColor="text1"/>
          <w:sz w:val="24"/>
          <w:szCs w:val="24"/>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xml:space="preserve">6. Поступление гражданина на муниципальную службу осуществляется </w:t>
      </w:r>
      <w:proofErr w:type="gramStart"/>
      <w:r w:rsidRPr="00353CB6">
        <w:rPr>
          <w:rFonts w:ascii="Times New Roman" w:eastAsia="Times New Roman" w:hAnsi="Times New Roman" w:cs="Times New Roman"/>
          <w:color w:val="000000" w:themeColor="text1"/>
          <w:sz w:val="24"/>
          <w:szCs w:val="24"/>
          <w:lang w:eastAsia="ru-RU"/>
        </w:rPr>
        <w:t>в результате назначения на должность муниципальной службы на условиях трудового договора в соответствии с трудовым </w:t>
      </w:r>
      <w:hyperlink r:id="rId9" w:anchor="dst100401" w:history="1">
        <w:r w:rsidRPr="00353CB6">
          <w:rPr>
            <w:rFonts w:ascii="Times New Roman" w:eastAsia="Times New Roman" w:hAnsi="Times New Roman" w:cs="Times New Roman"/>
            <w:color w:val="000000" w:themeColor="text1"/>
            <w:sz w:val="24"/>
            <w:szCs w:val="24"/>
            <w:lang w:eastAsia="ru-RU"/>
          </w:rPr>
          <w:t>законодательством</w:t>
        </w:r>
        <w:proofErr w:type="gramEnd"/>
      </w:hyperlink>
      <w:r w:rsidRPr="00353CB6">
        <w:rPr>
          <w:rFonts w:ascii="Times New Roman" w:eastAsia="Times New Roman" w:hAnsi="Times New Roman" w:cs="Times New Roman"/>
          <w:color w:val="000000" w:themeColor="text1"/>
          <w:sz w:val="24"/>
          <w:szCs w:val="24"/>
          <w:lang w:eastAsia="ru-RU"/>
        </w:rPr>
        <w:t> с учетом особенностей, предусмотренных настоящим Федеральным законом.</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lastRenderedPageBreak/>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 w:anchor="dst100469" w:history="1">
        <w:r w:rsidRPr="00353CB6">
          <w:rPr>
            <w:rFonts w:ascii="Times New Roman" w:eastAsia="Times New Roman" w:hAnsi="Times New Roman" w:cs="Times New Roman"/>
            <w:color w:val="000000" w:themeColor="text1"/>
            <w:sz w:val="24"/>
            <w:szCs w:val="24"/>
            <w:lang w:eastAsia="ru-RU"/>
          </w:rPr>
          <w:t>законом</w:t>
        </w:r>
      </w:hyperlink>
      <w:r w:rsidRPr="00353CB6">
        <w:rPr>
          <w:rFonts w:ascii="Times New Roman" w:eastAsia="Times New Roman" w:hAnsi="Times New Roman" w:cs="Times New Roman"/>
          <w:color w:val="000000" w:themeColor="text1"/>
          <w:sz w:val="24"/>
          <w:szCs w:val="24"/>
          <w:lang w:eastAsia="ru-RU"/>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b/>
          <w:bCs/>
          <w:color w:val="000000" w:themeColor="text1"/>
          <w:sz w:val="24"/>
          <w:szCs w:val="24"/>
          <w:lang w:eastAsia="ru-RU"/>
        </w:rPr>
        <w:t>2. Конкурс на замещение должности муниципальной службы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b/>
          <w:bCs/>
          <w:color w:val="000000" w:themeColor="text1"/>
          <w:sz w:val="24"/>
          <w:szCs w:val="24"/>
          <w:lang w:eastAsia="ru-RU"/>
        </w:rPr>
        <w:t> </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353CB6">
        <w:rPr>
          <w:rFonts w:ascii="Times New Roman" w:eastAsia="Times New Roman" w:hAnsi="Times New Roman" w:cs="Times New Roman"/>
          <w:color w:val="000000" w:themeColor="text1"/>
          <w:sz w:val="24"/>
          <w:szCs w:val="24"/>
          <w:lang w:eastAsia="ru-RU"/>
        </w:rPr>
        <w:t>позднее</w:t>
      </w:r>
      <w:proofErr w:type="gramEnd"/>
      <w:r w:rsidRPr="00353CB6">
        <w:rPr>
          <w:rFonts w:ascii="Times New Roman" w:eastAsia="Times New Roman" w:hAnsi="Times New Roman" w:cs="Times New Roman"/>
          <w:color w:val="000000" w:themeColor="text1"/>
          <w:sz w:val="24"/>
          <w:szCs w:val="24"/>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353CB6">
        <w:rPr>
          <w:rFonts w:ascii="Times New Roman" w:eastAsia="Times New Roman" w:hAnsi="Times New Roman" w:cs="Times New Roman"/>
          <w:color w:val="000000" w:themeColor="text1"/>
          <w:sz w:val="24"/>
          <w:szCs w:val="24"/>
          <w:lang w:eastAsia="ru-RU"/>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b/>
          <w:bCs/>
          <w:color w:val="000000" w:themeColor="text1"/>
          <w:sz w:val="24"/>
          <w:szCs w:val="24"/>
          <w:lang w:eastAsia="ru-RU"/>
        </w:rPr>
        <w:t>3. Аттестация муниципальных служащих</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2. Аттестации не подлежат следующие муниципальные служащие:</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 замещающие должности муниципальной службы менее одного года;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xml:space="preserve">2) </w:t>
      </w:r>
      <w:proofErr w:type="gramStart"/>
      <w:r w:rsidRPr="00353CB6">
        <w:rPr>
          <w:rFonts w:ascii="Times New Roman" w:eastAsia="Times New Roman" w:hAnsi="Times New Roman" w:cs="Times New Roman"/>
          <w:color w:val="000000" w:themeColor="text1"/>
          <w:sz w:val="24"/>
          <w:szCs w:val="24"/>
          <w:lang w:eastAsia="ru-RU"/>
        </w:rPr>
        <w:t>достигшие</w:t>
      </w:r>
      <w:proofErr w:type="gramEnd"/>
      <w:r w:rsidRPr="00353CB6">
        <w:rPr>
          <w:rFonts w:ascii="Times New Roman" w:eastAsia="Times New Roman" w:hAnsi="Times New Roman" w:cs="Times New Roman"/>
          <w:color w:val="000000" w:themeColor="text1"/>
          <w:sz w:val="24"/>
          <w:szCs w:val="24"/>
          <w:lang w:eastAsia="ru-RU"/>
        </w:rPr>
        <w:t xml:space="preserve"> возраста 60 лет;</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3) беременные женщины;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353CB6">
        <w:rPr>
          <w:rFonts w:ascii="Times New Roman" w:eastAsia="Times New Roman" w:hAnsi="Times New Roman" w:cs="Times New Roman"/>
          <w:color w:val="000000" w:themeColor="text1"/>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353CB6">
        <w:rPr>
          <w:rFonts w:ascii="Times New Roman" w:eastAsia="Times New Roman" w:hAnsi="Times New Roman" w:cs="Times New Roman"/>
          <w:color w:val="000000" w:themeColor="text1"/>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5) замещающие должности муниципальной службы на основании срочного трудового договора (контракта).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w:t>
      </w:r>
      <w:r w:rsidRPr="00353CB6">
        <w:rPr>
          <w:rFonts w:ascii="Times New Roman" w:eastAsia="Times New Roman" w:hAnsi="Times New Roman" w:cs="Times New Roman"/>
          <w:color w:val="000000" w:themeColor="text1"/>
          <w:sz w:val="24"/>
          <w:szCs w:val="24"/>
          <w:lang w:eastAsia="ru-RU"/>
        </w:rPr>
        <w:lastRenderedPageBreak/>
        <w:t>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6. Муниципальный служащий вправе обжаловать результаты аттестации в судебном порядке.</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b/>
          <w:bCs/>
          <w:color w:val="000000" w:themeColor="text1"/>
          <w:sz w:val="24"/>
          <w:szCs w:val="24"/>
          <w:lang w:eastAsia="ru-RU"/>
        </w:rPr>
        <w:t> </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b/>
          <w:bCs/>
          <w:color w:val="000000" w:themeColor="text1"/>
          <w:sz w:val="24"/>
          <w:szCs w:val="24"/>
          <w:lang w:eastAsia="ru-RU"/>
        </w:rPr>
        <w:t>4. Основания для расторжения трудового договора с муниципальным служащим</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 </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 Помимо оснований для расторжения трудового договора, предусмотренных Трудовым </w:t>
      </w:r>
      <w:hyperlink r:id="rId11" w:anchor="dst100556" w:history="1">
        <w:r w:rsidRPr="00353CB6">
          <w:rPr>
            <w:rFonts w:ascii="Times New Roman" w:eastAsia="Times New Roman" w:hAnsi="Times New Roman" w:cs="Times New Roman"/>
            <w:color w:val="000000" w:themeColor="text1"/>
            <w:sz w:val="24"/>
            <w:szCs w:val="24"/>
            <w:lang w:eastAsia="ru-RU"/>
          </w:rPr>
          <w:t>кодексом</w:t>
        </w:r>
      </w:hyperlink>
      <w:r w:rsidRPr="00353CB6">
        <w:rPr>
          <w:rFonts w:ascii="Times New Roman" w:eastAsia="Times New Roman" w:hAnsi="Times New Roman" w:cs="Times New Roman"/>
          <w:color w:val="000000" w:themeColor="text1"/>
          <w:sz w:val="24"/>
          <w:szCs w:val="24"/>
          <w:lang w:eastAsia="ru-RU"/>
        </w:rPr>
        <w:t xml:space="preserve"> Российской Федерации, трудовой договор с муниципальным служащим </w:t>
      </w:r>
      <w:proofErr w:type="gramStart"/>
      <w:r w:rsidRPr="00353CB6">
        <w:rPr>
          <w:rFonts w:ascii="Times New Roman" w:eastAsia="Times New Roman" w:hAnsi="Times New Roman" w:cs="Times New Roman"/>
          <w:color w:val="000000" w:themeColor="text1"/>
          <w:sz w:val="24"/>
          <w:szCs w:val="24"/>
          <w:lang w:eastAsia="ru-RU"/>
        </w:rPr>
        <w:t>может быть также расторгнут</w:t>
      </w:r>
      <w:proofErr w:type="gramEnd"/>
      <w:r w:rsidRPr="00353CB6">
        <w:rPr>
          <w:rFonts w:ascii="Times New Roman" w:eastAsia="Times New Roman" w:hAnsi="Times New Roman" w:cs="Times New Roman"/>
          <w:color w:val="000000" w:themeColor="text1"/>
          <w:sz w:val="24"/>
          <w:szCs w:val="24"/>
          <w:lang w:eastAsia="ru-RU"/>
        </w:rPr>
        <w:t xml:space="preserve"> по инициативе представителя нанимателя (работодателя) в случае:</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1) достижения предельного возраста, установленного для замещения должности муниципальной службы;</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353CB6">
        <w:rPr>
          <w:rFonts w:ascii="Times New Roman" w:eastAsia="Times New Roman" w:hAnsi="Times New Roman" w:cs="Times New Roman"/>
          <w:color w:val="000000" w:themeColor="text1"/>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53CB6">
        <w:rPr>
          <w:rFonts w:ascii="Times New Roman" w:eastAsia="Times New Roman" w:hAnsi="Times New Roman" w:cs="Times New Roman"/>
          <w:color w:val="000000" w:themeColor="text1"/>
          <w:sz w:val="24"/>
          <w:szCs w:val="24"/>
          <w:lang w:eastAsia="ru-RU"/>
        </w:rPr>
        <w:t xml:space="preserve"> </w:t>
      </w:r>
      <w:proofErr w:type="gramStart"/>
      <w:r w:rsidRPr="00353CB6">
        <w:rPr>
          <w:rFonts w:ascii="Times New Roman" w:eastAsia="Times New Roman" w:hAnsi="Times New Roman" w:cs="Times New Roman"/>
          <w:color w:val="000000" w:themeColor="text1"/>
          <w:sz w:val="24"/>
          <w:szCs w:val="24"/>
          <w:lang w:eastAsia="ru-RU"/>
        </w:rPr>
        <w:t>соответствии</w:t>
      </w:r>
      <w:proofErr w:type="gramEnd"/>
      <w:r w:rsidRPr="00353CB6">
        <w:rPr>
          <w:rFonts w:ascii="Times New Roman" w:eastAsia="Times New Roman" w:hAnsi="Times New Roman" w:cs="Times New Roman"/>
          <w:color w:val="000000" w:themeColor="text1"/>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3) несоблюдения ограничений и запретов, связанных с муниципальной службой и установленных </w:t>
      </w:r>
      <w:hyperlink r:id="rId12" w:anchor="dst100092" w:history="1">
        <w:r w:rsidRPr="00353CB6">
          <w:rPr>
            <w:rFonts w:ascii="Times New Roman" w:eastAsia="Times New Roman" w:hAnsi="Times New Roman" w:cs="Times New Roman"/>
            <w:color w:val="000000" w:themeColor="text1"/>
            <w:sz w:val="24"/>
            <w:szCs w:val="24"/>
            <w:lang w:eastAsia="ru-RU"/>
          </w:rPr>
          <w:t>статьями 13</w:t>
        </w:r>
      </w:hyperlink>
      <w:r w:rsidRPr="00353CB6">
        <w:rPr>
          <w:rFonts w:ascii="Times New Roman" w:eastAsia="Times New Roman" w:hAnsi="Times New Roman" w:cs="Times New Roman"/>
          <w:color w:val="000000" w:themeColor="text1"/>
          <w:sz w:val="24"/>
          <w:szCs w:val="24"/>
          <w:lang w:eastAsia="ru-RU"/>
        </w:rPr>
        <w:t>, </w:t>
      </w:r>
      <w:hyperlink r:id="rId13" w:anchor="dst100104" w:history="1">
        <w:r w:rsidRPr="00353CB6">
          <w:rPr>
            <w:rFonts w:ascii="Times New Roman" w:eastAsia="Times New Roman" w:hAnsi="Times New Roman" w:cs="Times New Roman"/>
            <w:color w:val="000000" w:themeColor="text1"/>
            <w:sz w:val="24"/>
            <w:szCs w:val="24"/>
            <w:lang w:eastAsia="ru-RU"/>
          </w:rPr>
          <w:t>14</w:t>
        </w:r>
      </w:hyperlink>
      <w:r w:rsidRPr="00353CB6">
        <w:rPr>
          <w:rFonts w:ascii="Times New Roman" w:eastAsia="Times New Roman" w:hAnsi="Times New Roman" w:cs="Times New Roman"/>
          <w:color w:val="000000" w:themeColor="text1"/>
          <w:sz w:val="24"/>
          <w:szCs w:val="24"/>
          <w:lang w:eastAsia="ru-RU"/>
        </w:rPr>
        <w:t>, </w:t>
      </w:r>
      <w:hyperlink r:id="rId14" w:anchor="dst100289" w:history="1">
        <w:r w:rsidRPr="00353CB6">
          <w:rPr>
            <w:rFonts w:ascii="Times New Roman" w:eastAsia="Times New Roman" w:hAnsi="Times New Roman" w:cs="Times New Roman"/>
            <w:color w:val="000000" w:themeColor="text1"/>
            <w:sz w:val="24"/>
            <w:szCs w:val="24"/>
            <w:lang w:eastAsia="ru-RU"/>
          </w:rPr>
          <w:t>14.1</w:t>
        </w:r>
      </w:hyperlink>
      <w:r w:rsidRPr="00353CB6">
        <w:rPr>
          <w:rFonts w:ascii="Times New Roman" w:eastAsia="Times New Roman" w:hAnsi="Times New Roman" w:cs="Times New Roman"/>
          <w:color w:val="000000" w:themeColor="text1"/>
          <w:sz w:val="24"/>
          <w:szCs w:val="24"/>
          <w:lang w:eastAsia="ru-RU"/>
        </w:rPr>
        <w:t> и </w:t>
      </w:r>
      <w:hyperlink r:id="rId15" w:anchor="dst41" w:history="1">
        <w:r w:rsidRPr="00353CB6">
          <w:rPr>
            <w:rFonts w:ascii="Times New Roman" w:eastAsia="Times New Roman" w:hAnsi="Times New Roman" w:cs="Times New Roman"/>
            <w:color w:val="000000" w:themeColor="text1"/>
            <w:sz w:val="24"/>
            <w:szCs w:val="24"/>
            <w:lang w:eastAsia="ru-RU"/>
          </w:rPr>
          <w:t>15</w:t>
        </w:r>
      </w:hyperlink>
      <w:r w:rsidRPr="00353CB6">
        <w:rPr>
          <w:rFonts w:ascii="Times New Roman" w:eastAsia="Times New Roman" w:hAnsi="Times New Roman" w:cs="Times New Roman"/>
          <w:color w:val="000000" w:themeColor="text1"/>
          <w:sz w:val="24"/>
          <w:szCs w:val="24"/>
          <w:lang w:eastAsia="ru-RU"/>
        </w:rPr>
        <w:t> настоящего Федерального закона;</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4) применения административного наказания в виде </w:t>
      </w:r>
      <w:hyperlink r:id="rId16" w:anchor="dst100128" w:history="1">
        <w:r w:rsidRPr="00353CB6">
          <w:rPr>
            <w:rFonts w:ascii="Times New Roman" w:eastAsia="Times New Roman" w:hAnsi="Times New Roman" w:cs="Times New Roman"/>
            <w:color w:val="000000" w:themeColor="text1"/>
            <w:sz w:val="24"/>
            <w:szCs w:val="24"/>
            <w:lang w:eastAsia="ru-RU"/>
          </w:rPr>
          <w:t>дисквалификации</w:t>
        </w:r>
      </w:hyperlink>
      <w:r w:rsidRPr="00353CB6">
        <w:rPr>
          <w:rFonts w:ascii="Times New Roman" w:eastAsia="Times New Roman" w:hAnsi="Times New Roman" w:cs="Times New Roman"/>
          <w:color w:val="000000" w:themeColor="text1"/>
          <w:sz w:val="24"/>
          <w:szCs w:val="24"/>
          <w:lang w:eastAsia="ru-RU"/>
        </w:rPr>
        <w:t>.</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53CB6" w:rsidRPr="00353CB6" w:rsidRDefault="00353CB6" w:rsidP="00353CB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53CB6">
        <w:rPr>
          <w:rFonts w:ascii="Times New Roman" w:eastAsia="Times New Roman" w:hAnsi="Times New Roman" w:cs="Times New Roman"/>
          <w:color w:val="000000" w:themeColor="text1"/>
          <w:sz w:val="24"/>
          <w:szCs w:val="24"/>
          <w:lang w:eastAsia="ru-RU"/>
        </w:rPr>
        <w:lastRenderedPageBreak/>
        <w:t> </w:t>
      </w:r>
    </w:p>
    <w:bookmarkEnd w:id="0"/>
    <w:p w:rsidR="00120B45" w:rsidRPr="00353CB6" w:rsidRDefault="00120B45">
      <w:pPr>
        <w:rPr>
          <w:rFonts w:ascii="Times New Roman" w:hAnsi="Times New Roman" w:cs="Times New Roman"/>
          <w:color w:val="000000" w:themeColor="text1"/>
          <w:sz w:val="24"/>
          <w:szCs w:val="24"/>
        </w:rPr>
      </w:pPr>
    </w:p>
    <w:sectPr w:rsidR="00120B45" w:rsidRPr="00353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9A"/>
    <w:rsid w:val="00120B45"/>
    <w:rsid w:val="00305000"/>
    <w:rsid w:val="00353CB6"/>
    <w:rsid w:val="003B469A"/>
    <w:rsid w:val="005D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3CB6"/>
    <w:rPr>
      <w:b/>
      <w:bCs/>
    </w:rPr>
  </w:style>
  <w:style w:type="character" w:customStyle="1" w:styleId="blk">
    <w:name w:val="blk"/>
    <w:basedOn w:val="a0"/>
    <w:rsid w:val="00353CB6"/>
  </w:style>
  <w:style w:type="character" w:customStyle="1" w:styleId="hl">
    <w:name w:val="hl"/>
    <w:basedOn w:val="a0"/>
    <w:rsid w:val="00353CB6"/>
  </w:style>
  <w:style w:type="character" w:customStyle="1" w:styleId="nobr">
    <w:name w:val="nobr"/>
    <w:basedOn w:val="a0"/>
    <w:rsid w:val="00353CB6"/>
  </w:style>
  <w:style w:type="character" w:styleId="a4">
    <w:name w:val="Hyperlink"/>
    <w:basedOn w:val="a0"/>
    <w:uiPriority w:val="99"/>
    <w:semiHidden/>
    <w:unhideWhenUsed/>
    <w:rsid w:val="00353C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3CB6"/>
    <w:rPr>
      <w:b/>
      <w:bCs/>
    </w:rPr>
  </w:style>
  <w:style w:type="character" w:customStyle="1" w:styleId="blk">
    <w:name w:val="blk"/>
    <w:basedOn w:val="a0"/>
    <w:rsid w:val="00353CB6"/>
  </w:style>
  <w:style w:type="character" w:customStyle="1" w:styleId="hl">
    <w:name w:val="hl"/>
    <w:basedOn w:val="a0"/>
    <w:rsid w:val="00353CB6"/>
  </w:style>
  <w:style w:type="character" w:customStyle="1" w:styleId="nobr">
    <w:name w:val="nobr"/>
    <w:basedOn w:val="a0"/>
    <w:rsid w:val="00353CB6"/>
  </w:style>
  <w:style w:type="character" w:styleId="a4">
    <w:name w:val="Hyperlink"/>
    <w:basedOn w:val="a0"/>
    <w:uiPriority w:val="99"/>
    <w:semiHidden/>
    <w:unhideWhenUsed/>
    <w:rsid w:val="0035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3587">
      <w:bodyDiv w:val="1"/>
      <w:marLeft w:val="0"/>
      <w:marRight w:val="0"/>
      <w:marTop w:val="0"/>
      <w:marBottom w:val="0"/>
      <w:divBdr>
        <w:top w:val="none" w:sz="0" w:space="0" w:color="auto"/>
        <w:left w:val="none" w:sz="0" w:space="0" w:color="auto"/>
        <w:bottom w:val="none" w:sz="0" w:space="0" w:color="auto"/>
        <w:right w:val="none" w:sz="0" w:space="0" w:color="auto"/>
      </w:divBdr>
      <w:divsChild>
        <w:div w:id="1016926579">
          <w:marLeft w:val="0"/>
          <w:marRight w:val="0"/>
          <w:marTop w:val="0"/>
          <w:marBottom w:val="0"/>
          <w:divBdr>
            <w:top w:val="none" w:sz="0" w:space="0" w:color="auto"/>
            <w:left w:val="none" w:sz="0" w:space="0" w:color="auto"/>
            <w:bottom w:val="none" w:sz="0" w:space="0" w:color="auto"/>
            <w:right w:val="none" w:sz="0" w:space="0" w:color="auto"/>
          </w:divBdr>
        </w:div>
        <w:div w:id="36247246">
          <w:marLeft w:val="0"/>
          <w:marRight w:val="0"/>
          <w:marTop w:val="0"/>
          <w:marBottom w:val="0"/>
          <w:divBdr>
            <w:top w:val="none" w:sz="0" w:space="0" w:color="auto"/>
            <w:left w:val="none" w:sz="0" w:space="0" w:color="auto"/>
            <w:bottom w:val="none" w:sz="0" w:space="0" w:color="auto"/>
            <w:right w:val="none" w:sz="0" w:space="0" w:color="auto"/>
          </w:divBdr>
        </w:div>
        <w:div w:id="1650594253">
          <w:marLeft w:val="0"/>
          <w:marRight w:val="0"/>
          <w:marTop w:val="0"/>
          <w:marBottom w:val="0"/>
          <w:divBdr>
            <w:top w:val="none" w:sz="0" w:space="0" w:color="auto"/>
            <w:left w:val="none" w:sz="0" w:space="0" w:color="auto"/>
            <w:bottom w:val="none" w:sz="0" w:space="0" w:color="auto"/>
            <w:right w:val="none" w:sz="0" w:space="0" w:color="auto"/>
          </w:divBdr>
        </w:div>
        <w:div w:id="1609661155">
          <w:marLeft w:val="0"/>
          <w:marRight w:val="0"/>
          <w:marTop w:val="0"/>
          <w:marBottom w:val="0"/>
          <w:divBdr>
            <w:top w:val="none" w:sz="0" w:space="0" w:color="auto"/>
            <w:left w:val="none" w:sz="0" w:space="0" w:color="auto"/>
            <w:bottom w:val="none" w:sz="0" w:space="0" w:color="auto"/>
            <w:right w:val="none" w:sz="0" w:space="0" w:color="auto"/>
          </w:divBdr>
        </w:div>
        <w:div w:id="1931810387">
          <w:marLeft w:val="0"/>
          <w:marRight w:val="0"/>
          <w:marTop w:val="0"/>
          <w:marBottom w:val="0"/>
          <w:divBdr>
            <w:top w:val="none" w:sz="0" w:space="0" w:color="auto"/>
            <w:left w:val="none" w:sz="0" w:space="0" w:color="auto"/>
            <w:bottom w:val="none" w:sz="0" w:space="0" w:color="auto"/>
            <w:right w:val="none" w:sz="0" w:space="0" w:color="auto"/>
          </w:divBdr>
        </w:div>
        <w:div w:id="2003239492">
          <w:marLeft w:val="0"/>
          <w:marRight w:val="0"/>
          <w:marTop w:val="0"/>
          <w:marBottom w:val="0"/>
          <w:divBdr>
            <w:top w:val="none" w:sz="0" w:space="0" w:color="auto"/>
            <w:left w:val="none" w:sz="0" w:space="0" w:color="auto"/>
            <w:bottom w:val="none" w:sz="0" w:space="0" w:color="auto"/>
            <w:right w:val="none" w:sz="0" w:space="0" w:color="auto"/>
          </w:divBdr>
        </w:div>
        <w:div w:id="2075471565">
          <w:marLeft w:val="0"/>
          <w:marRight w:val="0"/>
          <w:marTop w:val="0"/>
          <w:marBottom w:val="0"/>
          <w:divBdr>
            <w:top w:val="none" w:sz="0" w:space="0" w:color="auto"/>
            <w:left w:val="none" w:sz="0" w:space="0" w:color="auto"/>
            <w:bottom w:val="none" w:sz="0" w:space="0" w:color="auto"/>
            <w:right w:val="none" w:sz="0" w:space="0" w:color="auto"/>
          </w:divBdr>
        </w:div>
        <w:div w:id="171797590">
          <w:marLeft w:val="0"/>
          <w:marRight w:val="0"/>
          <w:marTop w:val="0"/>
          <w:marBottom w:val="0"/>
          <w:divBdr>
            <w:top w:val="none" w:sz="0" w:space="0" w:color="auto"/>
            <w:left w:val="none" w:sz="0" w:space="0" w:color="auto"/>
            <w:bottom w:val="none" w:sz="0" w:space="0" w:color="auto"/>
            <w:right w:val="none" w:sz="0" w:space="0" w:color="auto"/>
          </w:divBdr>
        </w:div>
        <w:div w:id="981277704">
          <w:marLeft w:val="0"/>
          <w:marRight w:val="0"/>
          <w:marTop w:val="0"/>
          <w:marBottom w:val="0"/>
          <w:divBdr>
            <w:top w:val="none" w:sz="0" w:space="0" w:color="auto"/>
            <w:left w:val="none" w:sz="0" w:space="0" w:color="auto"/>
            <w:bottom w:val="none" w:sz="0" w:space="0" w:color="auto"/>
            <w:right w:val="none" w:sz="0" w:space="0" w:color="auto"/>
          </w:divBdr>
        </w:div>
        <w:div w:id="1719931757">
          <w:marLeft w:val="0"/>
          <w:marRight w:val="0"/>
          <w:marTop w:val="0"/>
          <w:marBottom w:val="0"/>
          <w:divBdr>
            <w:top w:val="none" w:sz="0" w:space="0" w:color="auto"/>
            <w:left w:val="none" w:sz="0" w:space="0" w:color="auto"/>
            <w:bottom w:val="none" w:sz="0" w:space="0" w:color="auto"/>
            <w:right w:val="none" w:sz="0" w:space="0" w:color="auto"/>
          </w:divBdr>
        </w:div>
        <w:div w:id="1449811945">
          <w:marLeft w:val="0"/>
          <w:marRight w:val="0"/>
          <w:marTop w:val="0"/>
          <w:marBottom w:val="0"/>
          <w:divBdr>
            <w:top w:val="none" w:sz="0" w:space="0" w:color="auto"/>
            <w:left w:val="none" w:sz="0" w:space="0" w:color="auto"/>
            <w:bottom w:val="none" w:sz="0" w:space="0" w:color="auto"/>
            <w:right w:val="none" w:sz="0" w:space="0" w:color="auto"/>
          </w:divBdr>
        </w:div>
        <w:div w:id="2143304093">
          <w:marLeft w:val="0"/>
          <w:marRight w:val="0"/>
          <w:marTop w:val="0"/>
          <w:marBottom w:val="0"/>
          <w:divBdr>
            <w:top w:val="none" w:sz="0" w:space="0" w:color="auto"/>
            <w:left w:val="none" w:sz="0" w:space="0" w:color="auto"/>
            <w:bottom w:val="none" w:sz="0" w:space="0" w:color="auto"/>
            <w:right w:val="none" w:sz="0" w:space="0" w:color="auto"/>
          </w:divBdr>
        </w:div>
        <w:div w:id="1361972254">
          <w:marLeft w:val="0"/>
          <w:marRight w:val="0"/>
          <w:marTop w:val="0"/>
          <w:marBottom w:val="0"/>
          <w:divBdr>
            <w:top w:val="none" w:sz="0" w:space="0" w:color="auto"/>
            <w:left w:val="none" w:sz="0" w:space="0" w:color="auto"/>
            <w:bottom w:val="none" w:sz="0" w:space="0" w:color="auto"/>
            <w:right w:val="none" w:sz="0" w:space="0" w:color="auto"/>
          </w:divBdr>
        </w:div>
        <w:div w:id="1758164414">
          <w:marLeft w:val="0"/>
          <w:marRight w:val="0"/>
          <w:marTop w:val="0"/>
          <w:marBottom w:val="0"/>
          <w:divBdr>
            <w:top w:val="none" w:sz="0" w:space="0" w:color="auto"/>
            <w:left w:val="none" w:sz="0" w:space="0" w:color="auto"/>
            <w:bottom w:val="none" w:sz="0" w:space="0" w:color="auto"/>
            <w:right w:val="none" w:sz="0" w:space="0" w:color="auto"/>
          </w:divBdr>
        </w:div>
        <w:div w:id="683629696">
          <w:marLeft w:val="0"/>
          <w:marRight w:val="0"/>
          <w:marTop w:val="0"/>
          <w:marBottom w:val="0"/>
          <w:divBdr>
            <w:top w:val="none" w:sz="0" w:space="0" w:color="auto"/>
            <w:left w:val="none" w:sz="0" w:space="0" w:color="auto"/>
            <w:bottom w:val="none" w:sz="0" w:space="0" w:color="auto"/>
            <w:right w:val="none" w:sz="0" w:space="0" w:color="auto"/>
          </w:divBdr>
        </w:div>
        <w:div w:id="1270435261">
          <w:marLeft w:val="0"/>
          <w:marRight w:val="0"/>
          <w:marTop w:val="0"/>
          <w:marBottom w:val="0"/>
          <w:divBdr>
            <w:top w:val="none" w:sz="0" w:space="0" w:color="auto"/>
            <w:left w:val="none" w:sz="0" w:space="0" w:color="auto"/>
            <w:bottom w:val="none" w:sz="0" w:space="0" w:color="auto"/>
            <w:right w:val="none" w:sz="0" w:space="0" w:color="auto"/>
          </w:divBdr>
        </w:div>
        <w:div w:id="1470511473">
          <w:marLeft w:val="0"/>
          <w:marRight w:val="0"/>
          <w:marTop w:val="0"/>
          <w:marBottom w:val="0"/>
          <w:divBdr>
            <w:top w:val="none" w:sz="0" w:space="0" w:color="auto"/>
            <w:left w:val="none" w:sz="0" w:space="0" w:color="auto"/>
            <w:bottom w:val="none" w:sz="0" w:space="0" w:color="auto"/>
            <w:right w:val="none" w:sz="0" w:space="0" w:color="auto"/>
          </w:divBdr>
        </w:div>
        <w:div w:id="799493720">
          <w:marLeft w:val="0"/>
          <w:marRight w:val="0"/>
          <w:marTop w:val="0"/>
          <w:marBottom w:val="0"/>
          <w:divBdr>
            <w:top w:val="none" w:sz="0" w:space="0" w:color="auto"/>
            <w:left w:val="none" w:sz="0" w:space="0" w:color="auto"/>
            <w:bottom w:val="none" w:sz="0" w:space="0" w:color="auto"/>
            <w:right w:val="none" w:sz="0" w:space="0" w:color="auto"/>
          </w:divBdr>
        </w:div>
        <w:div w:id="326444331">
          <w:marLeft w:val="0"/>
          <w:marRight w:val="0"/>
          <w:marTop w:val="0"/>
          <w:marBottom w:val="0"/>
          <w:divBdr>
            <w:top w:val="none" w:sz="0" w:space="0" w:color="auto"/>
            <w:left w:val="none" w:sz="0" w:space="0" w:color="auto"/>
            <w:bottom w:val="none" w:sz="0" w:space="0" w:color="auto"/>
            <w:right w:val="none" w:sz="0" w:space="0" w:color="auto"/>
          </w:divBdr>
        </w:div>
        <w:div w:id="1912889085">
          <w:marLeft w:val="0"/>
          <w:marRight w:val="0"/>
          <w:marTop w:val="0"/>
          <w:marBottom w:val="0"/>
          <w:divBdr>
            <w:top w:val="none" w:sz="0" w:space="0" w:color="auto"/>
            <w:left w:val="none" w:sz="0" w:space="0" w:color="auto"/>
            <w:bottom w:val="none" w:sz="0" w:space="0" w:color="auto"/>
            <w:right w:val="none" w:sz="0" w:space="0" w:color="auto"/>
          </w:divBdr>
        </w:div>
        <w:div w:id="1014646316">
          <w:marLeft w:val="0"/>
          <w:marRight w:val="0"/>
          <w:marTop w:val="0"/>
          <w:marBottom w:val="0"/>
          <w:divBdr>
            <w:top w:val="none" w:sz="0" w:space="0" w:color="auto"/>
            <w:left w:val="none" w:sz="0" w:space="0" w:color="auto"/>
            <w:bottom w:val="none" w:sz="0" w:space="0" w:color="auto"/>
            <w:right w:val="none" w:sz="0" w:space="0" w:color="auto"/>
          </w:divBdr>
        </w:div>
        <w:div w:id="698362073">
          <w:marLeft w:val="0"/>
          <w:marRight w:val="0"/>
          <w:marTop w:val="0"/>
          <w:marBottom w:val="0"/>
          <w:divBdr>
            <w:top w:val="none" w:sz="0" w:space="0" w:color="auto"/>
            <w:left w:val="none" w:sz="0" w:space="0" w:color="auto"/>
            <w:bottom w:val="none" w:sz="0" w:space="0" w:color="auto"/>
            <w:right w:val="none" w:sz="0" w:space="0" w:color="auto"/>
          </w:divBdr>
        </w:div>
        <w:div w:id="131020040">
          <w:marLeft w:val="0"/>
          <w:marRight w:val="0"/>
          <w:marTop w:val="0"/>
          <w:marBottom w:val="0"/>
          <w:divBdr>
            <w:top w:val="none" w:sz="0" w:space="0" w:color="auto"/>
            <w:left w:val="none" w:sz="0" w:space="0" w:color="auto"/>
            <w:bottom w:val="none" w:sz="0" w:space="0" w:color="auto"/>
            <w:right w:val="none" w:sz="0" w:space="0" w:color="auto"/>
          </w:divBdr>
          <w:divsChild>
            <w:div w:id="539980272">
              <w:marLeft w:val="0"/>
              <w:marRight w:val="0"/>
              <w:marTop w:val="0"/>
              <w:marBottom w:val="0"/>
              <w:divBdr>
                <w:top w:val="none" w:sz="0" w:space="0" w:color="auto"/>
                <w:left w:val="none" w:sz="0" w:space="0" w:color="auto"/>
                <w:bottom w:val="none" w:sz="0" w:space="0" w:color="auto"/>
                <w:right w:val="none" w:sz="0" w:space="0" w:color="auto"/>
              </w:divBdr>
            </w:div>
            <w:div w:id="574555680">
              <w:marLeft w:val="0"/>
              <w:marRight w:val="0"/>
              <w:marTop w:val="0"/>
              <w:marBottom w:val="0"/>
              <w:divBdr>
                <w:top w:val="none" w:sz="0" w:space="0" w:color="auto"/>
                <w:left w:val="none" w:sz="0" w:space="0" w:color="auto"/>
                <w:bottom w:val="none" w:sz="0" w:space="0" w:color="auto"/>
                <w:right w:val="none" w:sz="0" w:space="0" w:color="auto"/>
              </w:divBdr>
            </w:div>
            <w:div w:id="2107337821">
              <w:marLeft w:val="0"/>
              <w:marRight w:val="0"/>
              <w:marTop w:val="0"/>
              <w:marBottom w:val="0"/>
              <w:divBdr>
                <w:top w:val="none" w:sz="0" w:space="0" w:color="auto"/>
                <w:left w:val="none" w:sz="0" w:space="0" w:color="auto"/>
                <w:bottom w:val="none" w:sz="0" w:space="0" w:color="auto"/>
                <w:right w:val="none" w:sz="0" w:space="0" w:color="auto"/>
              </w:divBdr>
            </w:div>
            <w:div w:id="1604412163">
              <w:marLeft w:val="0"/>
              <w:marRight w:val="0"/>
              <w:marTop w:val="0"/>
              <w:marBottom w:val="0"/>
              <w:divBdr>
                <w:top w:val="none" w:sz="0" w:space="0" w:color="auto"/>
                <w:left w:val="none" w:sz="0" w:space="0" w:color="auto"/>
                <w:bottom w:val="none" w:sz="0" w:space="0" w:color="auto"/>
                <w:right w:val="none" w:sz="0" w:space="0" w:color="auto"/>
              </w:divBdr>
            </w:div>
            <w:div w:id="137691645">
              <w:marLeft w:val="0"/>
              <w:marRight w:val="0"/>
              <w:marTop w:val="0"/>
              <w:marBottom w:val="0"/>
              <w:divBdr>
                <w:top w:val="none" w:sz="0" w:space="0" w:color="auto"/>
                <w:left w:val="none" w:sz="0" w:space="0" w:color="auto"/>
                <w:bottom w:val="none" w:sz="0" w:space="0" w:color="auto"/>
                <w:right w:val="none" w:sz="0" w:space="0" w:color="auto"/>
              </w:divBdr>
            </w:div>
            <w:div w:id="1309433089">
              <w:marLeft w:val="0"/>
              <w:marRight w:val="0"/>
              <w:marTop w:val="0"/>
              <w:marBottom w:val="0"/>
              <w:divBdr>
                <w:top w:val="none" w:sz="0" w:space="0" w:color="auto"/>
                <w:left w:val="none" w:sz="0" w:space="0" w:color="auto"/>
                <w:bottom w:val="none" w:sz="0" w:space="0" w:color="auto"/>
                <w:right w:val="none" w:sz="0" w:space="0" w:color="auto"/>
              </w:divBdr>
              <w:divsChild>
                <w:div w:id="1138915481">
                  <w:marLeft w:val="0"/>
                  <w:marRight w:val="0"/>
                  <w:marTop w:val="0"/>
                  <w:marBottom w:val="0"/>
                  <w:divBdr>
                    <w:top w:val="none" w:sz="0" w:space="0" w:color="auto"/>
                    <w:left w:val="none" w:sz="0" w:space="0" w:color="auto"/>
                    <w:bottom w:val="none" w:sz="0" w:space="0" w:color="auto"/>
                    <w:right w:val="none" w:sz="0" w:space="0" w:color="auto"/>
                  </w:divBdr>
                </w:div>
                <w:div w:id="1082918967">
                  <w:marLeft w:val="0"/>
                  <w:marRight w:val="0"/>
                  <w:marTop w:val="0"/>
                  <w:marBottom w:val="0"/>
                  <w:divBdr>
                    <w:top w:val="none" w:sz="0" w:space="0" w:color="auto"/>
                    <w:left w:val="none" w:sz="0" w:space="0" w:color="auto"/>
                    <w:bottom w:val="none" w:sz="0" w:space="0" w:color="auto"/>
                    <w:right w:val="none" w:sz="0" w:space="0" w:color="auto"/>
                  </w:divBdr>
                </w:div>
                <w:div w:id="587924802">
                  <w:marLeft w:val="0"/>
                  <w:marRight w:val="0"/>
                  <w:marTop w:val="0"/>
                  <w:marBottom w:val="0"/>
                  <w:divBdr>
                    <w:top w:val="none" w:sz="0" w:space="0" w:color="auto"/>
                    <w:left w:val="none" w:sz="0" w:space="0" w:color="auto"/>
                    <w:bottom w:val="none" w:sz="0" w:space="0" w:color="auto"/>
                    <w:right w:val="none" w:sz="0" w:space="0" w:color="auto"/>
                  </w:divBdr>
                </w:div>
                <w:div w:id="1252200993">
                  <w:marLeft w:val="0"/>
                  <w:marRight w:val="0"/>
                  <w:marTop w:val="0"/>
                  <w:marBottom w:val="0"/>
                  <w:divBdr>
                    <w:top w:val="none" w:sz="0" w:space="0" w:color="auto"/>
                    <w:left w:val="none" w:sz="0" w:space="0" w:color="auto"/>
                    <w:bottom w:val="none" w:sz="0" w:space="0" w:color="auto"/>
                    <w:right w:val="none" w:sz="0" w:space="0" w:color="auto"/>
                  </w:divBdr>
                </w:div>
                <w:div w:id="269357897">
                  <w:marLeft w:val="0"/>
                  <w:marRight w:val="0"/>
                  <w:marTop w:val="0"/>
                  <w:marBottom w:val="0"/>
                  <w:divBdr>
                    <w:top w:val="none" w:sz="0" w:space="0" w:color="auto"/>
                    <w:left w:val="none" w:sz="0" w:space="0" w:color="auto"/>
                    <w:bottom w:val="none" w:sz="0" w:space="0" w:color="auto"/>
                    <w:right w:val="none" w:sz="0" w:space="0" w:color="auto"/>
                  </w:divBdr>
                </w:div>
                <w:div w:id="1848712846">
                  <w:marLeft w:val="0"/>
                  <w:marRight w:val="0"/>
                  <w:marTop w:val="0"/>
                  <w:marBottom w:val="0"/>
                  <w:divBdr>
                    <w:top w:val="none" w:sz="0" w:space="0" w:color="auto"/>
                    <w:left w:val="none" w:sz="0" w:space="0" w:color="auto"/>
                    <w:bottom w:val="none" w:sz="0" w:space="0" w:color="auto"/>
                    <w:right w:val="none" w:sz="0" w:space="0" w:color="auto"/>
                  </w:divBdr>
                </w:div>
                <w:div w:id="1001393893">
                  <w:marLeft w:val="0"/>
                  <w:marRight w:val="0"/>
                  <w:marTop w:val="0"/>
                  <w:marBottom w:val="0"/>
                  <w:divBdr>
                    <w:top w:val="none" w:sz="0" w:space="0" w:color="auto"/>
                    <w:left w:val="none" w:sz="0" w:space="0" w:color="auto"/>
                    <w:bottom w:val="none" w:sz="0" w:space="0" w:color="auto"/>
                    <w:right w:val="none" w:sz="0" w:space="0" w:color="auto"/>
                  </w:divBdr>
                </w:div>
                <w:div w:id="2105804139">
                  <w:marLeft w:val="0"/>
                  <w:marRight w:val="0"/>
                  <w:marTop w:val="0"/>
                  <w:marBottom w:val="0"/>
                  <w:divBdr>
                    <w:top w:val="none" w:sz="0" w:space="0" w:color="auto"/>
                    <w:left w:val="none" w:sz="0" w:space="0" w:color="auto"/>
                    <w:bottom w:val="none" w:sz="0" w:space="0" w:color="auto"/>
                    <w:right w:val="none" w:sz="0" w:space="0" w:color="auto"/>
                  </w:divBdr>
                </w:div>
                <w:div w:id="1629553057">
                  <w:marLeft w:val="0"/>
                  <w:marRight w:val="0"/>
                  <w:marTop w:val="0"/>
                  <w:marBottom w:val="0"/>
                  <w:divBdr>
                    <w:top w:val="none" w:sz="0" w:space="0" w:color="auto"/>
                    <w:left w:val="none" w:sz="0" w:space="0" w:color="auto"/>
                    <w:bottom w:val="none" w:sz="0" w:space="0" w:color="auto"/>
                    <w:right w:val="none" w:sz="0" w:space="0" w:color="auto"/>
                  </w:divBdr>
                </w:div>
                <w:div w:id="77137423">
                  <w:marLeft w:val="0"/>
                  <w:marRight w:val="0"/>
                  <w:marTop w:val="0"/>
                  <w:marBottom w:val="0"/>
                  <w:divBdr>
                    <w:top w:val="none" w:sz="0" w:space="0" w:color="auto"/>
                    <w:left w:val="none" w:sz="0" w:space="0" w:color="auto"/>
                    <w:bottom w:val="none" w:sz="0" w:space="0" w:color="auto"/>
                    <w:right w:val="none" w:sz="0" w:space="0" w:color="auto"/>
                  </w:divBdr>
                </w:div>
                <w:div w:id="74977260">
                  <w:marLeft w:val="0"/>
                  <w:marRight w:val="0"/>
                  <w:marTop w:val="0"/>
                  <w:marBottom w:val="0"/>
                  <w:divBdr>
                    <w:top w:val="none" w:sz="0" w:space="0" w:color="auto"/>
                    <w:left w:val="none" w:sz="0" w:space="0" w:color="auto"/>
                    <w:bottom w:val="none" w:sz="0" w:space="0" w:color="auto"/>
                    <w:right w:val="none" w:sz="0" w:space="0" w:color="auto"/>
                  </w:divBdr>
                </w:div>
                <w:div w:id="1271011704">
                  <w:marLeft w:val="0"/>
                  <w:marRight w:val="0"/>
                  <w:marTop w:val="0"/>
                  <w:marBottom w:val="0"/>
                  <w:divBdr>
                    <w:top w:val="none" w:sz="0" w:space="0" w:color="auto"/>
                    <w:left w:val="none" w:sz="0" w:space="0" w:color="auto"/>
                    <w:bottom w:val="none" w:sz="0" w:space="0" w:color="auto"/>
                    <w:right w:val="none" w:sz="0" w:space="0" w:color="auto"/>
                  </w:divBdr>
                </w:div>
                <w:div w:id="628628201">
                  <w:marLeft w:val="0"/>
                  <w:marRight w:val="0"/>
                  <w:marTop w:val="0"/>
                  <w:marBottom w:val="0"/>
                  <w:divBdr>
                    <w:top w:val="none" w:sz="0" w:space="0" w:color="auto"/>
                    <w:left w:val="none" w:sz="0" w:space="0" w:color="auto"/>
                    <w:bottom w:val="none" w:sz="0" w:space="0" w:color="auto"/>
                    <w:right w:val="none" w:sz="0" w:space="0" w:color="auto"/>
                  </w:divBdr>
                </w:div>
                <w:div w:id="2036878895">
                  <w:marLeft w:val="0"/>
                  <w:marRight w:val="0"/>
                  <w:marTop w:val="0"/>
                  <w:marBottom w:val="0"/>
                  <w:divBdr>
                    <w:top w:val="none" w:sz="0" w:space="0" w:color="auto"/>
                    <w:left w:val="none" w:sz="0" w:space="0" w:color="auto"/>
                    <w:bottom w:val="none" w:sz="0" w:space="0" w:color="auto"/>
                    <w:right w:val="none" w:sz="0" w:space="0" w:color="auto"/>
                  </w:divBdr>
                </w:div>
                <w:div w:id="336999106">
                  <w:marLeft w:val="0"/>
                  <w:marRight w:val="0"/>
                  <w:marTop w:val="0"/>
                  <w:marBottom w:val="0"/>
                  <w:divBdr>
                    <w:top w:val="none" w:sz="0" w:space="0" w:color="auto"/>
                    <w:left w:val="none" w:sz="0" w:space="0" w:color="auto"/>
                    <w:bottom w:val="none" w:sz="0" w:space="0" w:color="auto"/>
                    <w:right w:val="none" w:sz="0" w:space="0" w:color="auto"/>
                  </w:divBdr>
                  <w:divsChild>
                    <w:div w:id="2121953369">
                      <w:marLeft w:val="0"/>
                      <w:marRight w:val="0"/>
                      <w:marTop w:val="0"/>
                      <w:marBottom w:val="0"/>
                      <w:divBdr>
                        <w:top w:val="none" w:sz="0" w:space="0" w:color="auto"/>
                        <w:left w:val="none" w:sz="0" w:space="0" w:color="auto"/>
                        <w:bottom w:val="none" w:sz="0" w:space="0" w:color="auto"/>
                        <w:right w:val="none" w:sz="0" w:space="0" w:color="auto"/>
                      </w:divBdr>
                    </w:div>
                    <w:div w:id="798382342">
                      <w:marLeft w:val="0"/>
                      <w:marRight w:val="0"/>
                      <w:marTop w:val="0"/>
                      <w:marBottom w:val="0"/>
                      <w:divBdr>
                        <w:top w:val="none" w:sz="0" w:space="0" w:color="auto"/>
                        <w:left w:val="none" w:sz="0" w:space="0" w:color="auto"/>
                        <w:bottom w:val="none" w:sz="0" w:space="0" w:color="auto"/>
                        <w:right w:val="none" w:sz="0" w:space="0" w:color="auto"/>
                      </w:divBdr>
                    </w:div>
                    <w:div w:id="1744571442">
                      <w:marLeft w:val="0"/>
                      <w:marRight w:val="0"/>
                      <w:marTop w:val="0"/>
                      <w:marBottom w:val="0"/>
                      <w:divBdr>
                        <w:top w:val="none" w:sz="0" w:space="0" w:color="auto"/>
                        <w:left w:val="none" w:sz="0" w:space="0" w:color="auto"/>
                        <w:bottom w:val="none" w:sz="0" w:space="0" w:color="auto"/>
                        <w:right w:val="none" w:sz="0" w:space="0" w:color="auto"/>
                      </w:divBdr>
                    </w:div>
                    <w:div w:id="1865363058">
                      <w:marLeft w:val="0"/>
                      <w:marRight w:val="0"/>
                      <w:marTop w:val="0"/>
                      <w:marBottom w:val="0"/>
                      <w:divBdr>
                        <w:top w:val="none" w:sz="0" w:space="0" w:color="auto"/>
                        <w:left w:val="none" w:sz="0" w:space="0" w:color="auto"/>
                        <w:bottom w:val="none" w:sz="0" w:space="0" w:color="auto"/>
                        <w:right w:val="none" w:sz="0" w:space="0" w:color="auto"/>
                      </w:divBdr>
                    </w:div>
                    <w:div w:id="1574731530">
                      <w:marLeft w:val="0"/>
                      <w:marRight w:val="0"/>
                      <w:marTop w:val="0"/>
                      <w:marBottom w:val="0"/>
                      <w:divBdr>
                        <w:top w:val="none" w:sz="0" w:space="0" w:color="auto"/>
                        <w:left w:val="none" w:sz="0" w:space="0" w:color="auto"/>
                        <w:bottom w:val="none" w:sz="0" w:space="0" w:color="auto"/>
                        <w:right w:val="none" w:sz="0" w:space="0" w:color="auto"/>
                      </w:divBdr>
                    </w:div>
                    <w:div w:id="1454980225">
                      <w:marLeft w:val="0"/>
                      <w:marRight w:val="0"/>
                      <w:marTop w:val="0"/>
                      <w:marBottom w:val="0"/>
                      <w:divBdr>
                        <w:top w:val="none" w:sz="0" w:space="0" w:color="auto"/>
                        <w:left w:val="none" w:sz="0" w:space="0" w:color="auto"/>
                        <w:bottom w:val="none" w:sz="0" w:space="0" w:color="auto"/>
                        <w:right w:val="none" w:sz="0" w:space="0" w:color="auto"/>
                      </w:divBdr>
                    </w:div>
                    <w:div w:id="1058212358">
                      <w:marLeft w:val="0"/>
                      <w:marRight w:val="0"/>
                      <w:marTop w:val="0"/>
                      <w:marBottom w:val="0"/>
                      <w:divBdr>
                        <w:top w:val="none" w:sz="0" w:space="0" w:color="auto"/>
                        <w:left w:val="none" w:sz="0" w:space="0" w:color="auto"/>
                        <w:bottom w:val="none" w:sz="0" w:space="0" w:color="auto"/>
                        <w:right w:val="none" w:sz="0" w:space="0" w:color="auto"/>
                      </w:divBdr>
                    </w:div>
                    <w:div w:id="18286245">
                      <w:marLeft w:val="0"/>
                      <w:marRight w:val="0"/>
                      <w:marTop w:val="0"/>
                      <w:marBottom w:val="0"/>
                      <w:divBdr>
                        <w:top w:val="none" w:sz="0" w:space="0" w:color="auto"/>
                        <w:left w:val="none" w:sz="0" w:space="0" w:color="auto"/>
                        <w:bottom w:val="none" w:sz="0" w:space="0" w:color="auto"/>
                        <w:right w:val="none" w:sz="0" w:space="0" w:color="auto"/>
                      </w:divBdr>
                    </w:div>
                    <w:div w:id="18221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524/f38414963ae59427ec8be2bc300dca5f050524a6/" TargetMode="External"/><Relationship Id="rId13" Type="http://schemas.openxmlformats.org/officeDocument/2006/relationships/hyperlink" Target="http://www.consultant.ru/document/cons_doc_LAW_354524/0e27b65ea87acd6ae64bf6ba3df4ef07fd637e8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1246/0df55120032a62dbb9f5793d06448e4132c1ac0e/" TargetMode="External"/><Relationship Id="rId12" Type="http://schemas.openxmlformats.org/officeDocument/2006/relationships/hyperlink" Target="http://www.consultant.ru/document/cons_doc_LAW_354524/60b9f2291f27bfbb8b1b8270ff888276d66bb1e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sultant.ru/document/cons_doc_LAW_355717/393496c584137cc52c41c5fbbe7d66d5eaa40a63/" TargetMode="External"/><Relationship Id="rId1" Type="http://schemas.openxmlformats.org/officeDocument/2006/relationships/styles" Target="styles.xml"/><Relationship Id="rId6" Type="http://schemas.openxmlformats.org/officeDocument/2006/relationships/hyperlink" Target="http://www.consultant.ru/document/cons_doc_LAW_354524/d0fe25e9eec7e98d807da6114b709867b861c07b/" TargetMode="External"/><Relationship Id="rId11" Type="http://schemas.openxmlformats.org/officeDocument/2006/relationships/hyperlink" Target="http://www.consultant.ru/document/cons_doc_LAW_353344/7f620a454c887c9e40ba27275b7e5827e2fbd1d7/" TargetMode="External"/><Relationship Id="rId5" Type="http://schemas.openxmlformats.org/officeDocument/2006/relationships/hyperlink" Target="http://www.consultant.ru/document/cons_doc_LAW_338392/" TargetMode="External"/><Relationship Id="rId15" Type="http://schemas.openxmlformats.org/officeDocument/2006/relationships/hyperlink" Target="http://www.consultant.ru/document/cons_doc_LAW_354524/24c76fc8ec7caf441d3673e740474c825f4ca53e/" TargetMode="External"/><Relationship Id="rId10" Type="http://schemas.openxmlformats.org/officeDocument/2006/relationships/hyperlink" Target="http://www.consultant.ru/document/cons_doc_LAW_353251/7e55c34c21e91884bfe720387403824b812a9883/" TargetMode="External"/><Relationship Id="rId4" Type="http://schemas.openxmlformats.org/officeDocument/2006/relationships/webSettings" Target="webSettings.xml"/><Relationship Id="rId9" Type="http://schemas.openxmlformats.org/officeDocument/2006/relationships/hyperlink" Target="http://www.consultant.ru/document/cons_doc_LAW_353344/1e8338e6fd1dd3b928ebd0680175b5757cc09d2d/" TargetMode="External"/><Relationship Id="rId14" Type="http://schemas.openxmlformats.org/officeDocument/2006/relationships/hyperlink" Target="http://www.consultant.ru/document/cons_doc_LAW_354524/f3572bc102ecafff099e62d75e8bee5da8233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2024-02-15T05:29:00Z</dcterms:created>
  <dcterms:modified xsi:type="dcterms:W3CDTF">2024-02-15T05:29:00Z</dcterms:modified>
</cp:coreProperties>
</file>