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C7140" w:rsidRDefault="001C7140" w:rsidP="001C7140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20.02.2023 г.</w:t>
      </w:r>
      <w:r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                              </w:t>
      </w:r>
      <w:r>
        <w:rPr>
          <w:rStyle w:val="a7"/>
          <w:rFonts w:eastAsiaTheme="majorEastAsia"/>
          <w:b w:val="0"/>
          <w:color w:val="000000"/>
        </w:rPr>
        <w:t>№</w:t>
      </w:r>
      <w:r>
        <w:rPr>
          <w:rStyle w:val="a7"/>
          <w:rFonts w:eastAsiaTheme="majorEastAsia"/>
          <w:color w:val="000000"/>
        </w:rPr>
        <w:t> </w:t>
      </w:r>
      <w:r w:rsidRPr="001C7140">
        <w:rPr>
          <w:rStyle w:val="a7"/>
          <w:rFonts w:eastAsiaTheme="majorEastAsia"/>
          <w:b w:val="0"/>
          <w:color w:val="000000"/>
        </w:rPr>
        <w:t>17</w:t>
      </w:r>
    </w:p>
    <w:p w:rsidR="001C7140" w:rsidRDefault="001C7140" w:rsidP="001C7140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с.Трубачево</w:t>
      </w:r>
    </w:p>
    <w:p w:rsidR="001C7140" w:rsidRDefault="001C7140" w:rsidP="001C7140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9"/>
        <w:gridCol w:w="4341"/>
      </w:tblGrid>
      <w:tr w:rsidR="001C7140" w:rsidTr="003A7095">
        <w:tc>
          <w:tcPr>
            <w:tcW w:w="5353" w:type="dxa"/>
          </w:tcPr>
          <w:p w:rsidR="001C7140" w:rsidRDefault="001C7140" w:rsidP="003A7095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r>
              <w:rPr>
                <w:rStyle w:val="a7"/>
                <w:rFonts w:eastAsiaTheme="majorEastAsia"/>
                <w:color w:val="000000"/>
                <w:lang w:eastAsia="en-US"/>
              </w:rPr>
              <w:t>Об исключении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>из реестра муниципального имущества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и из состава имущества казны муниципального образования «Трубачевское сельское поселение» </w:t>
            </w:r>
          </w:p>
          <w:p w:rsidR="001C7140" w:rsidRDefault="001C7140" w:rsidP="003A7095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1C7140" w:rsidRDefault="001C7140" w:rsidP="003A7095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основании Акта обследования помещения № 1 от 20.02.2023 г.</w:t>
      </w: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Снять с баланса и исключить из реестра муниципального имущества и из состава имущества казны муниципального образования «Трубачевское сельское поселение»: жилое </w:t>
      </w:r>
      <w:proofErr w:type="spellStart"/>
      <w:r>
        <w:rPr>
          <w:color w:val="000000"/>
        </w:rPr>
        <w:t>брусовое</w:t>
      </w:r>
      <w:proofErr w:type="spellEnd"/>
      <w:r>
        <w:rPr>
          <w:color w:val="000000"/>
        </w:rPr>
        <w:t xml:space="preserve"> помещение, расположенное по адресу: Российская федерация, Томская область, Шегарский муниципальный район, Трубачевское сельское поселение, с. Малобрагино, ул. Школьная, дом 3, кв. 2, общей площадью 36.8 кв.м., стоимостью 1 500 (одна тысяча пятьсот  рублей) 00 копеек;</w:t>
      </w:r>
    </w:p>
    <w:p w:rsidR="001C7140" w:rsidRDefault="001C7140" w:rsidP="001C714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http://trubachevo.ru/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1C7140" w:rsidRDefault="001C7140" w:rsidP="001C714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 (обнародования). </w:t>
      </w: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1C7140" w:rsidRDefault="001C7140" w:rsidP="001C71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7140" w:rsidRDefault="001C7140" w:rsidP="001C7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140" w:rsidRDefault="001C7140" w:rsidP="001C7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140" w:rsidRDefault="001C7140" w:rsidP="001C7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1C7140" w:rsidRDefault="001C7140" w:rsidP="001C7140"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В.А. Кривошеин</w:t>
      </w:r>
    </w:p>
    <w:p w:rsidR="001C7140" w:rsidRDefault="001C7140" w:rsidP="001C7140"/>
    <w:p w:rsidR="001C7140" w:rsidRDefault="001C7140" w:rsidP="001C7140"/>
    <w:p w:rsidR="005376B6" w:rsidRDefault="005376B6"/>
    <w:sectPr w:rsidR="005376B6" w:rsidSect="00157D8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140"/>
    <w:rsid w:val="001C7140"/>
    <w:rsid w:val="0053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1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7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7140"/>
    <w:pPr>
      <w:ind w:left="720"/>
      <w:contextualSpacing/>
    </w:pPr>
  </w:style>
  <w:style w:type="table" w:styleId="a6">
    <w:name w:val="Table Grid"/>
    <w:basedOn w:val="a1"/>
    <w:uiPriority w:val="59"/>
    <w:rsid w:val="001C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C71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bach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2023-02-20T04:44:00Z</dcterms:created>
  <dcterms:modified xsi:type="dcterms:W3CDTF">2023-02-20T04:48:00Z</dcterms:modified>
</cp:coreProperties>
</file>