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A3" w:rsidRDefault="005402A3" w:rsidP="0054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ТРУБАЧЕВСКОГО СЕЛЬСКОГО ПОСЕЛЕНИЯ</w:t>
      </w:r>
    </w:p>
    <w:p w:rsidR="005402A3" w:rsidRDefault="005402A3" w:rsidP="0054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5402A3" w:rsidRDefault="005402A3" w:rsidP="005402A3">
      <w:pPr>
        <w:jc w:val="center"/>
        <w:rPr>
          <w:b/>
          <w:sz w:val="28"/>
          <w:szCs w:val="28"/>
        </w:rPr>
      </w:pPr>
    </w:p>
    <w:p w:rsidR="005402A3" w:rsidRDefault="005402A3" w:rsidP="005402A3">
      <w:pPr>
        <w:jc w:val="center"/>
        <w:rPr>
          <w:b/>
          <w:sz w:val="28"/>
          <w:szCs w:val="28"/>
        </w:rPr>
      </w:pPr>
    </w:p>
    <w:p w:rsidR="005402A3" w:rsidRDefault="005402A3" w:rsidP="0054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402A3" w:rsidRDefault="005402A3" w:rsidP="005402A3">
      <w:pPr>
        <w:jc w:val="center"/>
        <w:rPr>
          <w:b/>
          <w:sz w:val="28"/>
          <w:szCs w:val="28"/>
        </w:rPr>
      </w:pPr>
    </w:p>
    <w:p w:rsidR="005402A3" w:rsidRDefault="005402A3" w:rsidP="005402A3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12 апреля 2022</w:t>
      </w:r>
      <w:r>
        <w:rPr>
          <w:sz w:val="28"/>
          <w:szCs w:val="28"/>
        </w:rPr>
        <w:tab/>
        <w:t xml:space="preserve"> №12 - О</w:t>
      </w:r>
    </w:p>
    <w:p w:rsidR="005402A3" w:rsidRDefault="005402A3" w:rsidP="005402A3">
      <w:pPr>
        <w:rPr>
          <w:sz w:val="28"/>
          <w:szCs w:val="28"/>
        </w:rPr>
      </w:pPr>
      <w:r>
        <w:rPr>
          <w:sz w:val="28"/>
          <w:szCs w:val="28"/>
        </w:rPr>
        <w:t xml:space="preserve">с.Трубачево </w:t>
      </w:r>
    </w:p>
    <w:p w:rsidR="005402A3" w:rsidRDefault="005402A3" w:rsidP="005402A3">
      <w:pPr>
        <w:rPr>
          <w:sz w:val="28"/>
          <w:szCs w:val="28"/>
        </w:rPr>
      </w:pPr>
    </w:p>
    <w:p w:rsidR="005402A3" w:rsidRDefault="005402A3" w:rsidP="005402A3">
      <w:pPr>
        <w:rPr>
          <w:sz w:val="28"/>
          <w:szCs w:val="28"/>
        </w:rPr>
      </w:pPr>
      <w:r>
        <w:rPr>
          <w:sz w:val="28"/>
          <w:szCs w:val="28"/>
        </w:rPr>
        <w:t>О введении летних норм</w:t>
      </w:r>
    </w:p>
    <w:p w:rsidR="005402A3" w:rsidRDefault="005402A3" w:rsidP="005402A3">
      <w:pPr>
        <w:rPr>
          <w:sz w:val="28"/>
          <w:szCs w:val="28"/>
        </w:rPr>
      </w:pPr>
      <w:r>
        <w:rPr>
          <w:sz w:val="28"/>
          <w:szCs w:val="28"/>
        </w:rPr>
        <w:t>расхода жидкого топлива</w:t>
      </w:r>
    </w:p>
    <w:p w:rsidR="005402A3" w:rsidRDefault="005402A3" w:rsidP="005402A3">
      <w:pPr>
        <w:rPr>
          <w:sz w:val="28"/>
          <w:szCs w:val="28"/>
        </w:rPr>
      </w:pPr>
    </w:p>
    <w:p w:rsidR="005402A3" w:rsidRDefault="005402A3" w:rsidP="00540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Методическими рекомендациями норм расхода топлива и смазочных материалов на автомобильном транспорте, утвержденными Распоряжением № АМ-23-р от 14 марта 2008 г., Министерства транспорта Российской Федерации</w:t>
      </w:r>
    </w:p>
    <w:p w:rsidR="005402A3" w:rsidRDefault="005402A3" w:rsidP="005402A3">
      <w:pPr>
        <w:rPr>
          <w:sz w:val="28"/>
          <w:szCs w:val="28"/>
        </w:rPr>
      </w:pPr>
    </w:p>
    <w:p w:rsidR="005402A3" w:rsidRDefault="005402A3" w:rsidP="0054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ОБЯЗЫВАЮ:</w:t>
      </w:r>
    </w:p>
    <w:p w:rsidR="005402A3" w:rsidRDefault="005402A3" w:rsidP="005402A3">
      <w:pPr>
        <w:rPr>
          <w:sz w:val="28"/>
          <w:szCs w:val="28"/>
        </w:rPr>
      </w:pPr>
    </w:p>
    <w:p w:rsidR="005402A3" w:rsidRDefault="005402A3" w:rsidP="005402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с 15 апреля 2022 года летние нормы расхода жидкого топлива на 100 километров пробега для автомобиля </w:t>
      </w:r>
      <w:r>
        <w:rPr>
          <w:b/>
          <w:sz w:val="28"/>
          <w:szCs w:val="28"/>
        </w:rPr>
        <w:t>ВАЗ-21074</w:t>
      </w:r>
      <w:r>
        <w:rPr>
          <w:sz w:val="28"/>
          <w:szCs w:val="28"/>
        </w:rPr>
        <w:t xml:space="preserve"> 2008 года выпуска – </w:t>
      </w:r>
      <w:r>
        <w:rPr>
          <w:b/>
          <w:sz w:val="28"/>
          <w:szCs w:val="28"/>
        </w:rPr>
        <w:t>10,24</w:t>
      </w:r>
      <w:r>
        <w:rPr>
          <w:sz w:val="28"/>
          <w:szCs w:val="28"/>
        </w:rPr>
        <w:t xml:space="preserve"> литра. </w:t>
      </w:r>
    </w:p>
    <w:p w:rsidR="005402A3" w:rsidRDefault="005402A3" w:rsidP="005402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произведены с учетом сроков эксплуатации, более 8 лет на 10 %,  с учетом работы автотранспорта в населенных пунктах с численностью населения до 100 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 на 5%.</w:t>
      </w:r>
    </w:p>
    <w:p w:rsidR="005402A3" w:rsidRDefault="005402A3" w:rsidP="005402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Ввести с 15 апреля 2022 года летние нормы расхода жидкого топлива на 100 километров пробега для автомобиля </w:t>
      </w:r>
      <w:r>
        <w:rPr>
          <w:b/>
          <w:sz w:val="28"/>
          <w:szCs w:val="28"/>
          <w:lang w:val="en-US"/>
        </w:rPr>
        <w:t>Chevrolet</w:t>
      </w:r>
      <w:r w:rsidRPr="005402A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Niva</w:t>
      </w:r>
      <w:proofErr w:type="spellEnd"/>
      <w:r>
        <w:rPr>
          <w:sz w:val="28"/>
          <w:szCs w:val="28"/>
        </w:rPr>
        <w:t xml:space="preserve"> 2018 года выпуска – </w:t>
      </w:r>
      <w:r>
        <w:rPr>
          <w:b/>
          <w:sz w:val="28"/>
          <w:szCs w:val="28"/>
        </w:rPr>
        <w:t>11,03</w:t>
      </w:r>
      <w:r>
        <w:rPr>
          <w:sz w:val="28"/>
          <w:szCs w:val="28"/>
        </w:rPr>
        <w:t xml:space="preserve"> литра. </w:t>
      </w:r>
    </w:p>
    <w:p w:rsidR="005402A3" w:rsidRDefault="005402A3" w:rsidP="005402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произведены с учетом работы автотранспорта в населенных пунктах с численностью населения до 100 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 на 5%.</w:t>
      </w:r>
    </w:p>
    <w:p w:rsidR="005402A3" w:rsidRDefault="005402A3" w:rsidP="005402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</w:t>
      </w:r>
      <w:r w:rsidR="00E70803">
        <w:rPr>
          <w:sz w:val="28"/>
          <w:szCs w:val="28"/>
        </w:rPr>
        <w:t>утратившим силу распоряжение № 19-О от 25.10</w:t>
      </w:r>
      <w:r>
        <w:rPr>
          <w:sz w:val="28"/>
          <w:szCs w:val="28"/>
        </w:rPr>
        <w:t>.2021 г.</w:t>
      </w:r>
    </w:p>
    <w:p w:rsidR="005402A3" w:rsidRDefault="005402A3" w:rsidP="005402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бухгалтера Егорову Г.Н.</w:t>
      </w:r>
    </w:p>
    <w:p w:rsidR="005402A3" w:rsidRDefault="005402A3" w:rsidP="005402A3">
      <w:pPr>
        <w:jc w:val="both"/>
        <w:rPr>
          <w:sz w:val="28"/>
          <w:szCs w:val="28"/>
        </w:rPr>
      </w:pPr>
    </w:p>
    <w:p w:rsidR="005402A3" w:rsidRDefault="005402A3" w:rsidP="005402A3">
      <w:pPr>
        <w:jc w:val="both"/>
        <w:rPr>
          <w:sz w:val="28"/>
          <w:szCs w:val="28"/>
        </w:rPr>
      </w:pPr>
    </w:p>
    <w:p w:rsidR="005402A3" w:rsidRDefault="005402A3" w:rsidP="005402A3">
      <w:pPr>
        <w:jc w:val="both"/>
        <w:rPr>
          <w:sz w:val="28"/>
          <w:szCs w:val="28"/>
        </w:rPr>
      </w:pPr>
    </w:p>
    <w:p w:rsidR="005402A3" w:rsidRDefault="005402A3" w:rsidP="005402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402A3" w:rsidRDefault="005402A3" w:rsidP="005402A3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Трубачевского сельского поселения</w:t>
      </w:r>
      <w:r>
        <w:rPr>
          <w:sz w:val="28"/>
          <w:szCs w:val="28"/>
        </w:rPr>
        <w:tab/>
        <w:t>О.А. Трубачева</w:t>
      </w:r>
    </w:p>
    <w:p w:rsidR="005C7221" w:rsidRDefault="005C7221"/>
    <w:sectPr w:rsidR="005C7221" w:rsidSect="005C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402A3"/>
    <w:rsid w:val="005402A3"/>
    <w:rsid w:val="005C7221"/>
    <w:rsid w:val="00D67476"/>
    <w:rsid w:val="00E7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2022-04-12T02:54:00Z</cp:lastPrinted>
  <dcterms:created xsi:type="dcterms:W3CDTF">2022-04-12T02:41:00Z</dcterms:created>
  <dcterms:modified xsi:type="dcterms:W3CDTF">2022-04-12T02:54:00Z</dcterms:modified>
</cp:coreProperties>
</file>