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0CD2" w14:textId="7CE94F60" w:rsidR="005E4D47" w:rsidRDefault="000D2C53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CF97EB6" wp14:editId="73AADCE6">
            <wp:simplePos x="0" y="0"/>
            <wp:positionH relativeFrom="column">
              <wp:posOffset>-720090</wp:posOffset>
            </wp:positionH>
            <wp:positionV relativeFrom="paragraph">
              <wp:posOffset>-83185</wp:posOffset>
            </wp:positionV>
            <wp:extent cx="7748270" cy="19126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191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5DCF6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273A945F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0D5AD389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7071EC22" w14:textId="77777777" w:rsidR="005E4D47" w:rsidRPr="00085860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5D7CCB7C" w14:textId="77777777" w:rsidR="005E4D47" w:rsidRPr="00406497" w:rsidRDefault="005E4D47" w:rsidP="00595E14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Изменения</w:t>
      </w:r>
    </w:p>
    <w:p w14:paraId="17974D0F" w14:textId="77777777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В  Правила</w:t>
      </w:r>
    </w:p>
    <w:p w14:paraId="2273F957" w14:textId="77777777" w:rsidR="005E4D47" w:rsidRPr="00406497" w:rsidRDefault="005E4D47" w:rsidP="00595E14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землепользования  и  застройки</w:t>
      </w:r>
    </w:p>
    <w:p w14:paraId="56313D9E" w14:textId="77777777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МУНИЦИПАЛЬНОГО  ОБРАЗОВАНИЯ</w:t>
      </w:r>
    </w:p>
    <w:p w14:paraId="3A15CD63" w14:textId="6A57B68B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«</w:t>
      </w:r>
      <w:r w:rsidR="0068085E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ТрУБАЧЕВСКОЕ</w:t>
      </w:r>
      <w:r w:rsidR="00291B31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</w:t>
      </w: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сельское  поселение»</w:t>
      </w:r>
    </w:p>
    <w:p w14:paraId="71751386" w14:textId="77777777" w:rsidR="005E4D47" w:rsidRPr="00406497" w:rsidRDefault="00251014" w:rsidP="00595E14">
      <w:pPr>
        <w:spacing w:before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ШЕГАРСКОГО</w:t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 района  Томской  области</w:t>
      </w:r>
    </w:p>
    <w:p w14:paraId="337ADD3D" w14:textId="77777777" w:rsidR="005E4D47" w:rsidRPr="00406497" w:rsidRDefault="005E4D47" w:rsidP="00595E14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15C03167" w14:textId="77777777" w:rsidR="00786293" w:rsidRPr="00120103" w:rsidRDefault="00786293" w:rsidP="0078629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УТВЕРЖДАЕМАЯ ЧАСТЬ</w:t>
      </w:r>
    </w:p>
    <w:p w14:paraId="367EBDC8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FF46AB1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3DFCFB5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C301418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B7FAAAE" w14:textId="77777777" w:rsidR="005E4D47" w:rsidRPr="0040649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Томск</w:t>
      </w:r>
    </w:p>
    <w:p w14:paraId="7BC3C21E" w14:textId="448F1698" w:rsidR="005E4D47" w:rsidRPr="0040649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18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120103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590557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1FFAE672" w14:textId="77777777" w:rsidR="005E4D47" w:rsidRPr="00406497" w:rsidRDefault="005E4D47" w:rsidP="00595E14">
      <w:pPr>
        <w:ind w:firstLine="567"/>
        <w:jc w:val="center"/>
        <w:rPr>
          <w:rFonts w:ascii="Times New Roman" w:hAnsi="Times New Roman" w:cs="Times New Roman"/>
          <w:lang w:val="ru-RU"/>
        </w:rPr>
      </w:pPr>
    </w:p>
    <w:p w14:paraId="77676C77" w14:textId="557F9BA8" w:rsidR="005E4D47" w:rsidRPr="00406497" w:rsidRDefault="000D2C53" w:rsidP="00595E14">
      <w:pPr>
        <w:ind w:firstLine="567"/>
        <w:jc w:val="center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EB7B9" wp14:editId="566AAD1A">
                <wp:simplePos x="0" y="0"/>
                <wp:positionH relativeFrom="column">
                  <wp:posOffset>-163195</wp:posOffset>
                </wp:positionH>
                <wp:positionV relativeFrom="paragraph">
                  <wp:posOffset>27305</wp:posOffset>
                </wp:positionV>
                <wp:extent cx="6492240" cy="0"/>
                <wp:effectExtent l="13970" t="14605" r="18415" b="13970"/>
                <wp:wrapNone/>
                <wp:docPr id="10762633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4DA1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85pt,2.15pt" to="498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GysAEAAEkDAAAOAAAAZHJzL2Uyb0RvYy54bWysU01v2zAMvQ/YfxB0X+wEXbEacXpI1126&#10;LUC7H8BIsi1MFgVSiZ1/P0lNsmK7DfNBoPjx9PhIr+/n0YmjIbboW7lc1FIYr1Bb37fyx8vjh0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" strokeweight="1.5pt"/>
            </w:pict>
          </mc:Fallback>
        </mc:AlternateContent>
      </w:r>
      <w:r w:rsidR="005E4D47" w:rsidRPr="00406497">
        <w:rPr>
          <w:rFonts w:ascii="Times New Roman" w:hAnsi="Times New Roman" w:cs="Times New Roman"/>
          <w:lang w:val="ru-RU"/>
        </w:rPr>
        <w:t xml:space="preserve"> </w:t>
      </w:r>
    </w:p>
    <w:p w14:paraId="55B91541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ИНН 7017082300 КПП 701701001, индекс 634050,  г. Томск, пр. Фрунзе,10/1, оф.2</w:t>
      </w:r>
    </w:p>
    <w:p w14:paraId="38713A8D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Р/сч. 40702810806290002358  ПАО «Томскпромстройбанк»  г. Томск БИК 046902728</w:t>
      </w:r>
    </w:p>
    <w:p w14:paraId="6AE00830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К/сч. 30101810500000000728</w:t>
      </w:r>
      <w:r w:rsidRPr="00406497">
        <w:rPr>
          <w:rFonts w:ascii="Times New Roman" w:hAnsi="Times New Roman" w:cs="Times New Roman"/>
          <w:sz w:val="24"/>
          <w:szCs w:val="24"/>
          <w:lang w:val="ru-RU"/>
        </w:rPr>
        <w:t xml:space="preserve"> телефон: (3822) 53-52-58 </w:t>
      </w:r>
    </w:p>
    <w:p w14:paraId="2FA718E4" w14:textId="77777777" w:rsidR="005E4D47" w:rsidRDefault="005E4D47" w:rsidP="00C841B6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br w:type="page"/>
      </w:r>
    </w:p>
    <w:p w14:paraId="3872BB9E" w14:textId="6BD0262F" w:rsidR="005E4D47" w:rsidRPr="00406497" w:rsidRDefault="000D2C53" w:rsidP="00C841B6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7216" behindDoc="0" locked="0" layoutInCell="1" allowOverlap="1" wp14:anchorId="4A5B2978" wp14:editId="2C058BC7">
            <wp:simplePos x="0" y="0"/>
            <wp:positionH relativeFrom="column">
              <wp:posOffset>-720090</wp:posOffset>
            </wp:positionH>
            <wp:positionV relativeFrom="paragraph">
              <wp:posOffset>-513715</wp:posOffset>
            </wp:positionV>
            <wp:extent cx="7748270" cy="2033270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2033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Изменения</w:t>
      </w:r>
    </w:p>
    <w:p w14:paraId="24947F9B" w14:textId="77777777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В  Правила</w:t>
      </w:r>
    </w:p>
    <w:p w14:paraId="6FF023AA" w14:textId="77777777" w:rsidR="005E4D47" w:rsidRPr="00406497" w:rsidRDefault="005E4D47" w:rsidP="00A847AA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землепользования  и  застройки</w:t>
      </w:r>
    </w:p>
    <w:p w14:paraId="6A952019" w14:textId="77777777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bookmarkStart w:id="0" w:name="_Toc319434496"/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МУНИЦИПАЛЬНОГО  ОБРАЗОВАНИ</w:t>
      </w:r>
      <w:bookmarkEnd w:id="0"/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Я</w:t>
      </w:r>
    </w:p>
    <w:p w14:paraId="75FD5C49" w14:textId="457EE9DB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«</w:t>
      </w:r>
      <w:r w:rsidR="0068085E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ТРУБАЧЕВСКОЕ</w:t>
      </w: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сельское  поселение»</w:t>
      </w:r>
    </w:p>
    <w:p w14:paraId="13CA4A5E" w14:textId="77777777" w:rsidR="005E4D47" w:rsidRPr="00406497" w:rsidRDefault="00251014" w:rsidP="00C841B6">
      <w:pPr>
        <w:spacing w:before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bookmarkStart w:id="1" w:name="_Toc316054709"/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ШЕГАРСКОГО</w:t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 района  Томской  области</w:t>
      </w:r>
      <w:bookmarkEnd w:id="1"/>
    </w:p>
    <w:p w14:paraId="5293B6B6" w14:textId="77777777" w:rsidR="005E4D47" w:rsidRDefault="005E4D47" w:rsidP="00120103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8EB19A" w14:textId="6CEF61CE" w:rsidR="00120103" w:rsidRPr="00120103" w:rsidRDefault="00361CE7" w:rsidP="0012010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60288" behindDoc="1" locked="0" layoutInCell="1" allowOverlap="1" wp14:anchorId="079F0E28" wp14:editId="2C2FEC07">
            <wp:simplePos x="0" y="0"/>
            <wp:positionH relativeFrom="column">
              <wp:posOffset>3670935</wp:posOffset>
            </wp:positionH>
            <wp:positionV relativeFrom="paragraph">
              <wp:posOffset>180975</wp:posOffset>
            </wp:positionV>
            <wp:extent cx="1122045" cy="640080"/>
            <wp:effectExtent l="0" t="0" r="1905" b="7620"/>
            <wp:wrapNone/>
            <wp:docPr id="8962469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6293">
        <w:rPr>
          <w:rFonts w:ascii="Times New Roman" w:hAnsi="Times New Roman" w:cs="Times New Roman"/>
          <w:b/>
          <w:bCs/>
          <w:sz w:val="32"/>
          <w:szCs w:val="32"/>
          <w:lang w:val="ru-RU"/>
        </w:rPr>
        <w:t>УТВЕРЖДАЕМАЯ ЧАСТЬ</w:t>
      </w:r>
    </w:p>
    <w:p w14:paraId="07D557A9" w14:textId="73B909AC" w:rsidR="005E4D47" w:rsidRPr="00406497" w:rsidRDefault="00361CE7" w:rsidP="00E61DC7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65408" behindDoc="1" locked="0" layoutInCell="1" allowOverlap="1" wp14:anchorId="132382B9" wp14:editId="0A228E53">
            <wp:simplePos x="0" y="0"/>
            <wp:positionH relativeFrom="column">
              <wp:posOffset>2099310</wp:posOffset>
            </wp:positionH>
            <wp:positionV relativeFrom="paragraph">
              <wp:posOffset>169545</wp:posOffset>
            </wp:positionV>
            <wp:extent cx="1438910" cy="1463040"/>
            <wp:effectExtent l="0" t="0" r="8890" b="3810"/>
            <wp:wrapNone/>
            <wp:docPr id="12632060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0A552" w14:textId="7CFF7404" w:rsidR="005E4D47" w:rsidRPr="00406497" w:rsidRDefault="00361CE7" w:rsidP="00E61DC7">
      <w:pPr>
        <w:ind w:firstLine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  <w:drawing>
          <wp:anchor distT="0" distB="0" distL="114300" distR="114300" simplePos="0" relativeHeight="251663360" behindDoc="1" locked="0" layoutInCell="1" allowOverlap="1" wp14:anchorId="24F4E753" wp14:editId="514DDE4D">
            <wp:simplePos x="0" y="0"/>
            <wp:positionH relativeFrom="column">
              <wp:posOffset>3728085</wp:posOffset>
            </wp:positionH>
            <wp:positionV relativeFrom="paragraph">
              <wp:posOffset>107315</wp:posOffset>
            </wp:positionV>
            <wp:extent cx="658495" cy="731520"/>
            <wp:effectExtent l="0" t="0" r="8255" b="0"/>
            <wp:wrapNone/>
            <wp:docPr id="2640107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4D47" w:rsidRPr="00406497">
        <w:rPr>
          <w:rFonts w:ascii="Times New Roman" w:hAnsi="Times New Roman" w:cs="Times New Roman"/>
          <w:sz w:val="28"/>
          <w:szCs w:val="28"/>
          <w:lang w:val="ru-RU"/>
        </w:rPr>
        <w:t>Директор   ООО  «Геодезия»                 ___________    /</w:t>
      </w:r>
      <w:r w:rsidR="005E4D47" w:rsidRPr="0040649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И. В. Сабанцев</w:t>
      </w:r>
      <w:r w:rsidR="005E4D47" w:rsidRPr="00406497">
        <w:rPr>
          <w:rFonts w:ascii="Times New Roman" w:hAnsi="Times New Roman" w:cs="Times New Roman"/>
          <w:sz w:val="24"/>
          <w:szCs w:val="24"/>
          <w:u w:val="single"/>
          <w:lang w:val="ru-RU"/>
        </w:rPr>
        <w:t>/</w:t>
      </w:r>
    </w:p>
    <w:p w14:paraId="2E22F3BC" w14:textId="0BFDC83D" w:rsidR="005E4D47" w:rsidRPr="00406497" w:rsidRDefault="005E4D47" w:rsidP="00E61DC7">
      <w:pPr>
        <w:ind w:firstLine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14:paraId="0DED4EF0" w14:textId="13B0765A" w:rsidR="005E4D47" w:rsidRPr="00406497" w:rsidRDefault="005E4D47" w:rsidP="00E61DC7">
      <w:pPr>
        <w:ind w:firstLine="567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06497">
        <w:rPr>
          <w:rFonts w:ascii="Times New Roman" w:hAnsi="Times New Roman" w:cs="Times New Roman"/>
          <w:sz w:val="28"/>
          <w:szCs w:val="28"/>
          <w:lang w:val="ru-RU"/>
        </w:rPr>
        <w:t xml:space="preserve">Главный инженер                                     ___________  / </w:t>
      </w:r>
      <w:r w:rsidRPr="00406497">
        <w:rPr>
          <w:rFonts w:ascii="Times New Roman" w:hAnsi="Times New Roman" w:cs="Times New Roman"/>
          <w:sz w:val="28"/>
          <w:szCs w:val="28"/>
          <w:u w:val="single"/>
          <w:lang w:val="ru-RU"/>
        </w:rPr>
        <w:t>Т.А.Тырышкина/</w:t>
      </w:r>
    </w:p>
    <w:p w14:paraId="63FA0648" w14:textId="77777777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9CFE1BC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F2D846E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03E5A96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325F240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1CB5F36" w14:textId="77777777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Томск</w:t>
      </w:r>
    </w:p>
    <w:p w14:paraId="02106BEB" w14:textId="6F1275D7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18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120103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590557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4B08CCEB" w14:textId="77777777" w:rsidR="005E4D47" w:rsidRPr="00406497" w:rsidRDefault="005E4D47" w:rsidP="00E61DC7">
      <w:pPr>
        <w:ind w:firstLine="567"/>
        <w:jc w:val="center"/>
        <w:rPr>
          <w:rFonts w:ascii="Times New Roman" w:hAnsi="Times New Roman" w:cs="Times New Roman"/>
          <w:lang w:val="ru-RU"/>
        </w:rPr>
      </w:pPr>
    </w:p>
    <w:p w14:paraId="2BAA3635" w14:textId="0C384A34" w:rsidR="005E4D47" w:rsidRPr="00406497" w:rsidRDefault="000D2C53" w:rsidP="00E61DC7">
      <w:pPr>
        <w:ind w:firstLine="567"/>
        <w:jc w:val="center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52C4B3" wp14:editId="0F174ED7">
                <wp:simplePos x="0" y="0"/>
                <wp:positionH relativeFrom="column">
                  <wp:posOffset>-163195</wp:posOffset>
                </wp:positionH>
                <wp:positionV relativeFrom="paragraph">
                  <wp:posOffset>27305</wp:posOffset>
                </wp:positionV>
                <wp:extent cx="6492240" cy="0"/>
                <wp:effectExtent l="13970" t="12065" r="18415" b="16510"/>
                <wp:wrapNone/>
                <wp:docPr id="212362136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F8071" id="Прямая соединительная линия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85pt,2.15pt" to="498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GysAEAAEkDAAAOAAAAZHJzL2Uyb0RvYy54bWysU01v2zAMvQ/YfxB0X+wEXbEacXpI1126&#10;LUC7H8BIsi1MFgVSiZ1/P0lNsmK7DfNBoPjx9PhIr+/n0YmjIbboW7lc1FIYr1Bb37fyx8vjh0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" strokeweight="1.5pt"/>
            </w:pict>
          </mc:Fallback>
        </mc:AlternateContent>
      </w:r>
      <w:r w:rsidR="005E4D47" w:rsidRPr="00406497">
        <w:rPr>
          <w:rFonts w:ascii="Times New Roman" w:hAnsi="Times New Roman" w:cs="Times New Roman"/>
          <w:lang w:val="ru-RU"/>
        </w:rPr>
        <w:t xml:space="preserve"> </w:t>
      </w:r>
    </w:p>
    <w:p w14:paraId="3BEE49C6" w14:textId="77777777" w:rsidR="005E4D47" w:rsidRPr="0040649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ИНН 7017082300 КПП 701701001, индекс 634050,  г. Томск, пр. Фрунзе,10/1, оф.2</w:t>
      </w:r>
    </w:p>
    <w:p w14:paraId="3F910573" w14:textId="77777777" w:rsidR="005E4D47" w:rsidRPr="0040649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Р/сч. 40702810806290002358  ПАО «Томскпромстройбанк»  г. Томск БИК 046902728</w:t>
      </w:r>
    </w:p>
    <w:p w14:paraId="398AE26C" w14:textId="77777777" w:rsidR="005E4D4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К/сч. 30101810500000000728</w:t>
      </w:r>
      <w:r w:rsidRPr="00406497">
        <w:rPr>
          <w:rFonts w:ascii="Times New Roman" w:hAnsi="Times New Roman" w:cs="Times New Roman"/>
          <w:sz w:val="24"/>
          <w:szCs w:val="24"/>
          <w:lang w:val="ru-RU"/>
        </w:rPr>
        <w:t xml:space="preserve"> телефон: (3822) 53-52-58 </w:t>
      </w:r>
    </w:p>
    <w:p w14:paraId="201D1451" w14:textId="77777777" w:rsidR="005E4D4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D89D77C" w14:textId="77777777" w:rsidR="007751CA" w:rsidRDefault="007751CA" w:rsidP="007751CA">
      <w:pPr>
        <w:pStyle w:val="10"/>
        <w:tabs>
          <w:tab w:val="left" w:pos="3275"/>
          <w:tab w:val="center" w:pos="4535"/>
        </w:tabs>
        <w:spacing w:after="240"/>
        <w:jc w:val="center"/>
        <w:rPr>
          <w:rFonts w:ascii="Times New Roman" w:hAnsi="Times New Roman"/>
          <w:sz w:val="28"/>
          <w:szCs w:val="28"/>
          <w:lang w:val="ru-RU"/>
        </w:rPr>
      </w:pPr>
      <w:r w:rsidRPr="00406497">
        <w:rPr>
          <w:rFonts w:ascii="Times New Roman" w:hAnsi="Times New Roman"/>
          <w:sz w:val="28"/>
          <w:szCs w:val="28"/>
          <w:lang w:val="ru-RU"/>
        </w:rPr>
        <w:lastRenderedPageBreak/>
        <w:t>Состав проекта</w:t>
      </w:r>
    </w:p>
    <w:tbl>
      <w:tblPr>
        <w:tblpPr w:leftFromText="180" w:rightFromText="180" w:vertAnchor="text" w:horzAnchor="margin" w:tblpXSpec="center" w:tblpY="263"/>
        <w:tblW w:w="9815" w:type="dxa"/>
        <w:tblLayout w:type="fixed"/>
        <w:tblLook w:val="0000" w:firstRow="0" w:lastRow="0" w:firstColumn="0" w:lastColumn="0" w:noHBand="0" w:noVBand="0"/>
      </w:tblPr>
      <w:tblGrid>
        <w:gridCol w:w="1027"/>
        <w:gridCol w:w="6906"/>
        <w:gridCol w:w="851"/>
        <w:gridCol w:w="1031"/>
      </w:tblGrid>
      <w:tr w:rsidR="00CB5E12" w:rsidRPr="00406497" w14:paraId="3E5198F4" w14:textId="77777777" w:rsidTr="00197F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3010" w14:textId="77777777" w:rsidR="00CB5E12" w:rsidRPr="00406497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CC21" w14:textId="77777777" w:rsidR="00CB5E12" w:rsidRPr="00406497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BA45" w14:textId="77777777" w:rsidR="00CB5E12" w:rsidRPr="00406497" w:rsidRDefault="00CB5E12" w:rsidP="00197F4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Гриф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D052" w14:textId="77777777" w:rsidR="00CB5E12" w:rsidRPr="00406497" w:rsidRDefault="00CB5E12" w:rsidP="00197F45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Масштаб</w:t>
            </w:r>
          </w:p>
        </w:tc>
      </w:tr>
      <w:tr w:rsidR="00CB5E12" w:rsidRPr="00590557" w14:paraId="65AEFD8F" w14:textId="77777777" w:rsidTr="00197F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A733" w14:textId="77777777" w:rsidR="00CB5E12" w:rsidRPr="00406497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3235" w14:textId="077F10A5" w:rsidR="00CB5E12" w:rsidRPr="0015768B" w:rsidRDefault="00CB5E12" w:rsidP="00197F45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06497">
              <w:rPr>
                <w:rFonts w:ascii="Times New Roman" w:hAnsi="Times New Roman" w:cs="Times New Roman"/>
                <w:b/>
                <w:bCs/>
                <w:lang w:val="ru-RU"/>
              </w:rPr>
              <w:t>Изменения в Правила землепользования и застройки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муниципального образования </w:t>
            </w:r>
            <w:r w:rsidR="004071BE">
              <w:rPr>
                <w:rFonts w:ascii="Times New Roman" w:hAnsi="Times New Roman" w:cs="Times New Roman"/>
                <w:b/>
                <w:bCs/>
                <w:lang w:val="ru-RU"/>
              </w:rPr>
              <w:t>Трубачевское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сельское поселение Шегарского района Томской области</w:t>
            </w:r>
          </w:p>
        </w:tc>
      </w:tr>
      <w:tr w:rsidR="00CB5E12" w:rsidRPr="0015768B" w14:paraId="1FC604A7" w14:textId="77777777" w:rsidTr="00197F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CC8" w14:textId="77777777" w:rsidR="00CB5E12" w:rsidRPr="0015768B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725C" w14:textId="77777777" w:rsidR="00CB5E12" w:rsidRPr="0015768B" w:rsidRDefault="00CB5E12" w:rsidP="00197F45">
            <w:pPr>
              <w:snapToGrid w:val="0"/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3827B0">
              <w:rPr>
                <w:rFonts w:ascii="Times New Roman" w:hAnsi="Times New Roman" w:cs="Times New Roman"/>
                <w:b/>
                <w:bCs/>
                <w:lang w:val="ru-RU"/>
              </w:rPr>
              <w:t>Правила землепользования и застройки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Пояснительная записка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2BFC" w14:textId="77777777" w:rsidR="00CB5E12" w:rsidRPr="0015768B" w:rsidRDefault="00CB5E12" w:rsidP="00197F45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768B">
              <w:rPr>
                <w:rFonts w:ascii="Times New Roman" w:hAnsi="Times New Roman" w:cs="Times New Roman"/>
                <w:lang w:val="ru-RU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1FFC" w14:textId="77777777" w:rsidR="00CB5E12" w:rsidRPr="0015768B" w:rsidRDefault="00CB5E12" w:rsidP="00197F45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</w:p>
        </w:tc>
      </w:tr>
      <w:tr w:rsidR="00CB5E12" w:rsidRPr="00DE3F88" w14:paraId="79F8D1E7" w14:textId="77777777" w:rsidTr="00197F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831E" w14:textId="77777777" w:rsidR="00CB5E12" w:rsidRPr="00AA5C6F" w:rsidRDefault="00CB5E12" w:rsidP="00197F45">
            <w:pPr>
              <w:snapToGrid w:val="0"/>
              <w:spacing w:before="60" w:after="60"/>
              <w:ind w:left="-180" w:right="-1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084A" w14:textId="77777777" w:rsidR="00590557" w:rsidRPr="0065212E" w:rsidRDefault="00590557" w:rsidP="00590557">
            <w:p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5212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Правила землепользования и застройки. Утверждаемая часть. </w:t>
            </w:r>
          </w:p>
          <w:p w14:paraId="11AEF5EF" w14:textId="77777777" w:rsidR="00CB5E12" w:rsidRDefault="00590557" w:rsidP="005905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5212E">
              <w:rPr>
                <w:rFonts w:ascii="Times New Roman" w:hAnsi="Times New Roman" w:cs="Times New Roman"/>
                <w:b/>
                <w:bCs/>
                <w:lang w:val="ru-RU"/>
              </w:rPr>
              <w:t>Текстовые материалы.</w:t>
            </w:r>
          </w:p>
          <w:p w14:paraId="644E82C5" w14:textId="6007FC76" w:rsidR="00590557" w:rsidRPr="00C94F8E" w:rsidRDefault="00590557" w:rsidP="00590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B74E" w14:textId="77777777" w:rsidR="00CB5E12" w:rsidRPr="003827B0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497">
              <w:rPr>
                <w:rFonts w:ascii="Times New Roman" w:hAnsi="Times New Roman" w:cs="Times New Roman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8D9" w14:textId="77777777" w:rsidR="00CB5E12" w:rsidRPr="003827B0" w:rsidRDefault="00CB5E12" w:rsidP="00197F45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497">
              <w:rPr>
                <w:rFonts w:ascii="Times New Roman" w:hAnsi="Times New Roman" w:cs="Times New Roman"/>
              </w:rPr>
              <w:sym w:font="Symbol" w:char="F02D"/>
            </w:r>
          </w:p>
        </w:tc>
      </w:tr>
      <w:tr w:rsidR="00CB5E12" w:rsidRPr="00406497" w14:paraId="09AB6F34" w14:textId="77777777" w:rsidTr="00197F4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7B89" w14:textId="77777777" w:rsidR="00CB5E12" w:rsidRPr="00406497" w:rsidRDefault="00CB5E12" w:rsidP="00197F45">
            <w:pPr>
              <w:snapToGrid w:val="0"/>
              <w:spacing w:before="60" w:after="60"/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10E8" w14:textId="77777777" w:rsidR="00CB5E12" w:rsidRPr="00F67377" w:rsidRDefault="00CB5E12" w:rsidP="00197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7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 CD – Изменения в Правила землепользования и застройки (текстовые и графические материалы)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81D3" w14:textId="77777777" w:rsidR="00CB5E12" w:rsidRPr="00406497" w:rsidRDefault="00CB5E12" w:rsidP="00197F4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6B12" w14:textId="77777777" w:rsidR="00CB5E12" w:rsidRPr="00406497" w:rsidRDefault="00CB5E12" w:rsidP="00197F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sym w:font="Symbol" w:char="F02D"/>
            </w:r>
          </w:p>
        </w:tc>
      </w:tr>
    </w:tbl>
    <w:p w14:paraId="432370A7" w14:textId="77777777" w:rsidR="00C94F8E" w:rsidRPr="00C94F8E" w:rsidRDefault="00C94F8E" w:rsidP="00C94F8E">
      <w:pPr>
        <w:rPr>
          <w:lang w:val="ru-RU"/>
        </w:rPr>
      </w:pPr>
    </w:p>
    <w:p w14:paraId="41E24FBA" w14:textId="2F3DEA41" w:rsidR="00773218" w:rsidRDefault="00773218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C03BD71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7E949D0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EC156BB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739DD29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B325F45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F07017A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FF80830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61E70B7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62DE211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4CBBB88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9902660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1A2002B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16634AC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315F5C2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919578F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048B2D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EE63096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A9B36A7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C794BEB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6002F16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348681F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8AE3E99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08813E2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A873A53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2CE6F45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33D209C7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5554649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76E8957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0181244" w14:textId="77777777" w:rsidR="00CB5E12" w:rsidRDefault="00CB5E12" w:rsidP="007732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E15A8D5" w14:textId="105024B7" w:rsidR="00CB5E12" w:rsidRPr="00590557" w:rsidRDefault="00CB5E12" w:rsidP="00590557">
      <w:pPr>
        <w:snapToGrid w:val="0"/>
        <w:spacing w:before="6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0557">
        <w:rPr>
          <w:rFonts w:ascii="Times New Roman" w:hAnsi="Times New Roman" w:cs="Times New Roman"/>
          <w:b/>
          <w:bCs/>
          <w:sz w:val="28"/>
          <w:szCs w:val="28"/>
        </w:rPr>
        <w:t>Утвердить   изменения в текстов</w:t>
      </w:r>
      <w:r w:rsidR="00590557" w:rsidRPr="00590557">
        <w:rPr>
          <w:rFonts w:ascii="Times New Roman" w:hAnsi="Times New Roman" w:cs="Times New Roman"/>
          <w:b/>
          <w:bCs/>
          <w:sz w:val="28"/>
          <w:szCs w:val="28"/>
        </w:rPr>
        <w:t>ые</w:t>
      </w:r>
      <w:r w:rsidRPr="005905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0557" w:rsidRPr="00590557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Pr="00590557">
        <w:rPr>
          <w:rFonts w:ascii="Times New Roman" w:hAnsi="Times New Roman" w:cs="Times New Roman"/>
          <w:b/>
          <w:bCs/>
          <w:sz w:val="28"/>
          <w:szCs w:val="28"/>
        </w:rPr>
        <w:t xml:space="preserve"> Правил землепользования и застройки муниципального образования  «</w:t>
      </w:r>
      <w:r w:rsidR="004071BE" w:rsidRPr="00590557">
        <w:rPr>
          <w:rFonts w:ascii="Times New Roman" w:hAnsi="Times New Roman" w:cs="Times New Roman"/>
          <w:b/>
          <w:bCs/>
          <w:sz w:val="28"/>
          <w:szCs w:val="28"/>
        </w:rPr>
        <w:t>Трубачевское</w:t>
      </w:r>
      <w:r w:rsidRPr="00590557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сельское поселение»:</w:t>
      </w:r>
    </w:p>
    <w:p w14:paraId="26C2933B" w14:textId="77777777" w:rsidR="00590557" w:rsidRDefault="00590557" w:rsidP="00590557">
      <w:pPr>
        <w:pStyle w:val="af3"/>
        <w:ind w:firstLine="708"/>
        <w:rPr>
          <w:sz w:val="28"/>
          <w:szCs w:val="28"/>
        </w:rPr>
      </w:pPr>
      <w:r w:rsidRPr="003C1970">
        <w:rPr>
          <w:sz w:val="28"/>
          <w:szCs w:val="28"/>
        </w:rPr>
        <w:t xml:space="preserve">Дополнить Основные виды разрешенного использования статьи 8.4 «Градостроительные регламенты - общественно-деловая зона. О-1- Зона многофункциональной общественно-деловой застройки» видом разрешенного использования </w:t>
      </w:r>
      <w:bookmarkStart w:id="2" w:name="_Hlk197353753"/>
      <w:r w:rsidRPr="003C1970">
        <w:rPr>
          <w:sz w:val="28"/>
          <w:szCs w:val="28"/>
        </w:rPr>
        <w:t>«историко-культурная деятельность» (код 9.3 по Классификатору видов разрешенного использования земельных участков (с изменениями на 1 октября 2024 года), в следующей редакции:</w:t>
      </w:r>
    </w:p>
    <w:p w14:paraId="1196F908" w14:textId="77777777" w:rsidR="00590557" w:rsidRPr="003C1970" w:rsidRDefault="00590557" w:rsidP="00590557">
      <w:pPr>
        <w:pStyle w:val="af3"/>
        <w:ind w:firstLine="708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5200"/>
        <w:gridCol w:w="2252"/>
      </w:tblGrid>
      <w:tr w:rsidR="00590557" w:rsidRPr="00661C28" w14:paraId="373478FA" w14:textId="77777777" w:rsidTr="003F50C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DC5D07" w14:textId="77777777" w:rsidR="00590557" w:rsidRPr="007041E2" w:rsidRDefault="00590557" w:rsidP="003F50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7353773"/>
            <w:bookmarkEnd w:id="2"/>
            <w:r w:rsidRPr="007041E2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E9CD6F" w14:textId="77777777" w:rsidR="00590557" w:rsidRPr="003C1970" w:rsidRDefault="00590557" w:rsidP="00590557">
            <w:pPr>
              <w:spacing w:line="240" w:lineRule="auto"/>
              <w:ind w:firstLine="65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9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Сохранение и изучение объектов культурного наследия народов Российской Федерации (</w:t>
            </w:r>
            <w:r w:rsidRPr="003C1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памятников истории и культуры</w:t>
            </w:r>
            <w:r w:rsidRPr="003C19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в том числе: объектов археологического наследия,</w:t>
            </w:r>
            <w:r w:rsidRPr="003C19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7AC06A" w14:textId="77777777" w:rsidR="00590557" w:rsidRPr="007041E2" w:rsidRDefault="00590557" w:rsidP="003F50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</w:tr>
      <w:bookmarkEnd w:id="3"/>
    </w:tbl>
    <w:p w14:paraId="081BE636" w14:textId="77777777" w:rsidR="00F768EA" w:rsidRPr="00850A4C" w:rsidRDefault="00F768EA" w:rsidP="00850A4C">
      <w:pPr>
        <w:pStyle w:val="ConsPlusNormal"/>
        <w:widowControl/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104591" w14:textId="77777777" w:rsidR="00A72C8A" w:rsidRDefault="00A72C8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2E8151" w14:textId="77777777" w:rsidR="00A72C8A" w:rsidRDefault="00A72C8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32F25C8" w14:textId="77777777" w:rsidR="00A72C8A" w:rsidRDefault="00A72C8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91F178" w14:textId="605E3E38" w:rsidR="00A72C8A" w:rsidRDefault="00A72C8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771FB3" w14:textId="2D581016" w:rsidR="00A72C8A" w:rsidRDefault="00361CE7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6AE63E1D" wp14:editId="3B0744E5">
            <wp:simplePos x="0" y="0"/>
            <wp:positionH relativeFrom="column">
              <wp:posOffset>2261235</wp:posOffset>
            </wp:positionH>
            <wp:positionV relativeFrom="paragraph">
              <wp:posOffset>6350</wp:posOffset>
            </wp:positionV>
            <wp:extent cx="1438910" cy="1463040"/>
            <wp:effectExtent l="0" t="0" r="8890" b="3810"/>
            <wp:wrapNone/>
            <wp:docPr id="50356290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9893A77" wp14:editId="33A554B8">
            <wp:simplePos x="0" y="0"/>
            <wp:positionH relativeFrom="column">
              <wp:posOffset>3642360</wp:posOffset>
            </wp:positionH>
            <wp:positionV relativeFrom="paragraph">
              <wp:posOffset>25400</wp:posOffset>
            </wp:positionV>
            <wp:extent cx="1122045" cy="640080"/>
            <wp:effectExtent l="0" t="0" r="1905" b="7620"/>
            <wp:wrapNone/>
            <wp:docPr id="10017241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76B613" w14:textId="1D3727CA" w:rsidR="007751CA" w:rsidRPr="00CC1CB0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633D397" w14:textId="77777777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 ООО «Геодезия»                                                      И.В. Сабанцев</w:t>
      </w:r>
    </w:p>
    <w:p w14:paraId="4D49242B" w14:textId="61521D02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FD5712" w14:textId="684941BA" w:rsidR="007751CA" w:rsidRDefault="00361CE7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62336" behindDoc="1" locked="0" layoutInCell="1" allowOverlap="1" wp14:anchorId="280FCA73" wp14:editId="0EFD127E">
            <wp:simplePos x="0" y="0"/>
            <wp:positionH relativeFrom="column">
              <wp:posOffset>3880485</wp:posOffset>
            </wp:positionH>
            <wp:positionV relativeFrom="paragraph">
              <wp:posOffset>73660</wp:posOffset>
            </wp:positionV>
            <wp:extent cx="658495" cy="731520"/>
            <wp:effectExtent l="0" t="0" r="8255" b="0"/>
            <wp:wrapNone/>
            <wp:docPr id="2586500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021206" w14:textId="1755518F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7A4AC6" w14:textId="047C3DB6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Ответственный исполнитель,</w:t>
      </w:r>
    </w:p>
    <w:p w14:paraId="3F933232" w14:textId="151BD864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Кадастровый инженер                                                               Т.А. Тырышкина</w:t>
      </w:r>
    </w:p>
    <w:sectPr w:rsidR="007751CA" w:rsidSect="009434F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567" w:bottom="567" w:left="1134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968DB" w14:textId="77777777" w:rsidR="001C1081" w:rsidRDefault="001C1081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5A1BD6" w14:textId="77777777" w:rsidR="001C1081" w:rsidRDefault="001C1081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D6DD" w14:textId="77777777" w:rsidR="005E4D47" w:rsidRDefault="00510C5B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291B31">
      <w:rPr>
        <w:noProof/>
      </w:rPr>
      <w:t>6</w:t>
    </w:r>
    <w:r>
      <w:rPr>
        <w:noProof/>
      </w:rPr>
      <w:fldChar w:fldCharType="end"/>
    </w:r>
  </w:p>
  <w:p w14:paraId="6AC29022" w14:textId="77777777" w:rsidR="005E4D47" w:rsidRDefault="005E4D47">
    <w:pPr>
      <w:pStyle w:val="a5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756BE" w14:textId="77777777" w:rsidR="005E4D47" w:rsidRDefault="005E4D47">
    <w:pPr>
      <w:pStyle w:val="a5"/>
      <w:jc w:val="center"/>
      <w:rPr>
        <w:rFonts w:cs="Times New Roman"/>
      </w:rPr>
    </w:pPr>
  </w:p>
  <w:p w14:paraId="38978F11" w14:textId="77777777" w:rsidR="005E4D47" w:rsidRDefault="005E4D47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AC274" w14:textId="77777777" w:rsidR="001C1081" w:rsidRDefault="001C1081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4CEC8D" w14:textId="77777777" w:rsidR="001C1081" w:rsidRDefault="001C1081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87AAC" w14:textId="77777777" w:rsidR="00590557" w:rsidRDefault="005E4D47" w:rsidP="00590557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Проект изменений в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П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равила землепользования и застройки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Муниципального образования 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</w:p>
  <w:p w14:paraId="40DAB202" w14:textId="7F5A7146" w:rsidR="005E4D47" w:rsidRDefault="00590557" w:rsidP="00590557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>
      <w:rPr>
        <w:rFonts w:ascii="Times New Roman" w:hAnsi="Times New Roman" w:cs="Times New Roman"/>
        <w:color w:val="0000FF"/>
        <w:sz w:val="22"/>
        <w:szCs w:val="22"/>
        <w:lang w:val="ru-RU"/>
      </w:rPr>
      <w:t>«</w:t>
    </w:r>
    <w:r w:rsidR="0068085E">
      <w:rPr>
        <w:rFonts w:ascii="Times New Roman" w:hAnsi="Times New Roman" w:cs="Times New Roman"/>
        <w:color w:val="0000FF"/>
        <w:sz w:val="22"/>
        <w:szCs w:val="22"/>
        <w:lang w:val="ru-RU"/>
      </w:rPr>
      <w:t>Трубачевское</w:t>
    </w:r>
    <w:r w:rsidR="00291B31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  <w:r w:rsidR="005E4D47"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сельское поселение»</w:t>
    </w:r>
  </w:p>
  <w:p w14:paraId="17622EDC" w14:textId="77777777" w:rsidR="00590557" w:rsidRPr="00ED6712" w:rsidRDefault="00590557" w:rsidP="00590557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9FD8" w14:textId="77777777" w:rsidR="00590557" w:rsidRDefault="005E4D47" w:rsidP="00ED6712">
    <w:pPr>
      <w:pStyle w:val="a9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Проект изменений в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П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равила землепользования и застройки М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униципального образования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</w:p>
  <w:p w14:paraId="05977570" w14:textId="411B9750" w:rsidR="005E4D47" w:rsidRPr="00ED6712" w:rsidRDefault="005E4D47" w:rsidP="00ED6712">
    <w:pPr>
      <w:pStyle w:val="a9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«</w:t>
    </w:r>
    <w:r w:rsidR="0068085E">
      <w:rPr>
        <w:rFonts w:ascii="Times New Roman" w:hAnsi="Times New Roman" w:cs="Times New Roman"/>
        <w:color w:val="0000FF"/>
        <w:sz w:val="22"/>
        <w:szCs w:val="22"/>
        <w:lang w:val="ru-RU"/>
      </w:rPr>
      <w:t>Трубачевское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сельское поселение»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2CD6"/>
    <w:multiLevelType w:val="hybridMultilevel"/>
    <w:tmpl w:val="000072AE"/>
    <w:lvl w:ilvl="0" w:tplc="00006952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36A72DE"/>
    <w:multiLevelType w:val="hybridMultilevel"/>
    <w:tmpl w:val="3B40858C"/>
    <w:lvl w:ilvl="0" w:tplc="A6E049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775D38"/>
    <w:multiLevelType w:val="hybridMultilevel"/>
    <w:tmpl w:val="D94AA974"/>
    <w:lvl w:ilvl="0" w:tplc="434653A8">
      <w:start w:val="2"/>
      <w:numFmt w:val="decimal"/>
      <w:lvlText w:val="%1"/>
      <w:lvlJc w:val="left"/>
      <w:pPr>
        <w:ind w:left="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18221484"/>
    <w:multiLevelType w:val="hybridMultilevel"/>
    <w:tmpl w:val="A380DD7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9580289"/>
    <w:multiLevelType w:val="hybridMultilevel"/>
    <w:tmpl w:val="754C712E"/>
    <w:lvl w:ilvl="0" w:tplc="43D8484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13D48DF"/>
    <w:multiLevelType w:val="hybridMultilevel"/>
    <w:tmpl w:val="48DC98F4"/>
    <w:lvl w:ilvl="0" w:tplc="6AE09C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82892"/>
    <w:multiLevelType w:val="hybridMultilevel"/>
    <w:tmpl w:val="3892C6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4D55A8"/>
    <w:multiLevelType w:val="hybridMultilevel"/>
    <w:tmpl w:val="599AF612"/>
    <w:lvl w:ilvl="0" w:tplc="838033E6">
      <w:start w:val="1"/>
      <w:numFmt w:val="decimal"/>
      <w:lvlText w:val="%1."/>
      <w:lvlJc w:val="left"/>
      <w:pPr>
        <w:ind w:left="926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B4701E9"/>
    <w:multiLevelType w:val="hybridMultilevel"/>
    <w:tmpl w:val="6360E8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A4495D"/>
    <w:multiLevelType w:val="hybridMultilevel"/>
    <w:tmpl w:val="8F4820FA"/>
    <w:lvl w:ilvl="0" w:tplc="47285BC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F20315"/>
    <w:multiLevelType w:val="hybridMultilevel"/>
    <w:tmpl w:val="36A02846"/>
    <w:lvl w:ilvl="0" w:tplc="818C4E7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4056729"/>
    <w:multiLevelType w:val="hybridMultilevel"/>
    <w:tmpl w:val="6DE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45B5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7303223"/>
    <w:multiLevelType w:val="hybridMultilevel"/>
    <w:tmpl w:val="C41E5462"/>
    <w:lvl w:ilvl="0" w:tplc="66F43F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C1AF3"/>
    <w:multiLevelType w:val="hybridMultilevel"/>
    <w:tmpl w:val="DD1C0498"/>
    <w:lvl w:ilvl="0" w:tplc="A0568E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F02888"/>
    <w:multiLevelType w:val="hybridMultilevel"/>
    <w:tmpl w:val="BC2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D71AA"/>
    <w:multiLevelType w:val="hybridMultilevel"/>
    <w:tmpl w:val="7D408634"/>
    <w:lvl w:ilvl="0" w:tplc="4C4C718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21" w15:restartNumberingAfterBreak="0">
    <w:nsid w:val="58F32E7C"/>
    <w:multiLevelType w:val="hybridMultilevel"/>
    <w:tmpl w:val="4E7EAB0C"/>
    <w:lvl w:ilvl="0" w:tplc="1BB8A1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9BA7F5C"/>
    <w:multiLevelType w:val="hybridMultilevel"/>
    <w:tmpl w:val="BC2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A33F7"/>
    <w:multiLevelType w:val="hybridMultilevel"/>
    <w:tmpl w:val="CF00E9CE"/>
    <w:lvl w:ilvl="0" w:tplc="2868A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0E04C3"/>
    <w:multiLevelType w:val="hybridMultilevel"/>
    <w:tmpl w:val="0D0CEFC2"/>
    <w:lvl w:ilvl="0" w:tplc="090AF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AD4122"/>
    <w:multiLevelType w:val="hybridMultilevel"/>
    <w:tmpl w:val="EB4439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7" w15:restartNumberingAfterBreak="0">
    <w:nsid w:val="667B45D1"/>
    <w:multiLevelType w:val="multilevel"/>
    <w:tmpl w:val="16C275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28" w15:restartNumberingAfterBreak="0">
    <w:nsid w:val="66982F8D"/>
    <w:multiLevelType w:val="hybridMultilevel"/>
    <w:tmpl w:val="D07A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7678B"/>
    <w:multiLevelType w:val="hybridMultilevel"/>
    <w:tmpl w:val="27A8DCCC"/>
    <w:lvl w:ilvl="0" w:tplc="108C10AE">
      <w:start w:val="1"/>
      <w:numFmt w:val="bulle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cs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6904D5"/>
    <w:multiLevelType w:val="hybridMultilevel"/>
    <w:tmpl w:val="ED4E8BE0"/>
    <w:lvl w:ilvl="0" w:tplc="108C10AE">
      <w:start w:val="1"/>
      <w:numFmt w:val="bullet"/>
      <w:lvlText w:val="­"/>
      <w:lvlJc w:val="left"/>
      <w:pPr>
        <w:tabs>
          <w:tab w:val="num" w:pos="1002"/>
        </w:tabs>
        <w:ind w:left="1002" w:hanging="360"/>
      </w:pPr>
      <w:rPr>
        <w:rFonts w:ascii="Courier New" w:hAnsi="Courier New" w:hint="default"/>
        <w:sz w:val="24"/>
      </w:rPr>
    </w:lvl>
    <w:lvl w:ilvl="1" w:tplc="0419001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31" w15:restartNumberingAfterBreak="0">
    <w:nsid w:val="72BE2FAA"/>
    <w:multiLevelType w:val="hybridMultilevel"/>
    <w:tmpl w:val="98E29C70"/>
    <w:lvl w:ilvl="0" w:tplc="E1726C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B843D0C"/>
    <w:multiLevelType w:val="hybridMultilevel"/>
    <w:tmpl w:val="A2F2AA6A"/>
    <w:lvl w:ilvl="0" w:tplc="57C81FF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 w16cid:durableId="456147262">
    <w:abstractNumId w:val="0"/>
  </w:num>
  <w:num w:numId="2" w16cid:durableId="1489588231">
    <w:abstractNumId w:val="4"/>
  </w:num>
  <w:num w:numId="3" w16cid:durableId="669482762">
    <w:abstractNumId w:val="19"/>
  </w:num>
  <w:num w:numId="4" w16cid:durableId="575431923">
    <w:abstractNumId w:val="2"/>
  </w:num>
  <w:num w:numId="5" w16cid:durableId="1844129056">
    <w:abstractNumId w:val="32"/>
  </w:num>
  <w:num w:numId="6" w16cid:durableId="647368295">
    <w:abstractNumId w:val="12"/>
  </w:num>
  <w:num w:numId="7" w16cid:durableId="365371829">
    <w:abstractNumId w:val="22"/>
  </w:num>
  <w:num w:numId="8" w16cid:durableId="1082721616">
    <w:abstractNumId w:val="29"/>
  </w:num>
  <w:num w:numId="9" w16cid:durableId="101146040">
    <w:abstractNumId w:val="3"/>
  </w:num>
  <w:num w:numId="10" w16cid:durableId="1422410839">
    <w:abstractNumId w:val="14"/>
  </w:num>
  <w:num w:numId="11" w16cid:durableId="280497939">
    <w:abstractNumId w:val="13"/>
  </w:num>
  <w:num w:numId="12" w16cid:durableId="1325818450">
    <w:abstractNumId w:val="1"/>
  </w:num>
  <w:num w:numId="13" w16cid:durableId="1169174024">
    <w:abstractNumId w:val="25"/>
  </w:num>
  <w:num w:numId="14" w16cid:durableId="320819040">
    <w:abstractNumId w:val="16"/>
  </w:num>
  <w:num w:numId="15" w16cid:durableId="1359962311">
    <w:abstractNumId w:val="20"/>
  </w:num>
  <w:num w:numId="16" w16cid:durableId="1208369936">
    <w:abstractNumId w:val="26"/>
  </w:num>
  <w:num w:numId="17" w16cid:durableId="1752847941">
    <w:abstractNumId w:val="11"/>
  </w:num>
  <w:num w:numId="18" w16cid:durableId="321783846">
    <w:abstractNumId w:val="6"/>
  </w:num>
  <w:num w:numId="19" w16cid:durableId="1056394365">
    <w:abstractNumId w:val="24"/>
  </w:num>
  <w:num w:numId="20" w16cid:durableId="818305953">
    <w:abstractNumId w:val="23"/>
  </w:num>
  <w:num w:numId="21" w16cid:durableId="1666930036">
    <w:abstractNumId w:val="10"/>
  </w:num>
  <w:num w:numId="22" w16cid:durableId="113066891">
    <w:abstractNumId w:val="30"/>
  </w:num>
  <w:num w:numId="23" w16cid:durableId="1277561605">
    <w:abstractNumId w:val="31"/>
  </w:num>
  <w:num w:numId="24" w16cid:durableId="565333760">
    <w:abstractNumId w:val="9"/>
  </w:num>
  <w:num w:numId="25" w16cid:durableId="946304720">
    <w:abstractNumId w:val="18"/>
  </w:num>
  <w:num w:numId="26" w16cid:durableId="810749689">
    <w:abstractNumId w:val="27"/>
  </w:num>
  <w:num w:numId="27" w16cid:durableId="209339906">
    <w:abstractNumId w:val="21"/>
  </w:num>
  <w:num w:numId="28" w16cid:durableId="1726417234">
    <w:abstractNumId w:val="5"/>
  </w:num>
  <w:num w:numId="29" w16cid:durableId="1708868613">
    <w:abstractNumId w:val="15"/>
  </w:num>
  <w:num w:numId="30" w16cid:durableId="1471021480">
    <w:abstractNumId w:val="17"/>
  </w:num>
  <w:num w:numId="31" w16cid:durableId="209810761">
    <w:abstractNumId w:val="7"/>
  </w:num>
  <w:num w:numId="32" w16cid:durableId="132605667">
    <w:abstractNumId w:val="28"/>
  </w:num>
  <w:num w:numId="33" w16cid:durableId="145013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defaultTabStop w:val="708"/>
  <w:doNotHyphenateCaps/>
  <w:drawingGridHorizontalSpacing w:val="110"/>
  <w:drawingGridVerticalSpacing w:val="299"/>
  <w:displayHorizont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60"/>
    <w:rsid w:val="00016B6F"/>
    <w:rsid w:val="00023B7A"/>
    <w:rsid w:val="00024AB5"/>
    <w:rsid w:val="00025E60"/>
    <w:rsid w:val="000372E6"/>
    <w:rsid w:val="000415F4"/>
    <w:rsid w:val="00053C82"/>
    <w:rsid w:val="000828F4"/>
    <w:rsid w:val="0008321C"/>
    <w:rsid w:val="00085860"/>
    <w:rsid w:val="000A696B"/>
    <w:rsid w:val="000C182B"/>
    <w:rsid w:val="000D2C53"/>
    <w:rsid w:val="000D5771"/>
    <w:rsid w:val="000F740D"/>
    <w:rsid w:val="001076AB"/>
    <w:rsid w:val="00120103"/>
    <w:rsid w:val="0012031C"/>
    <w:rsid w:val="00131C6C"/>
    <w:rsid w:val="00136437"/>
    <w:rsid w:val="001425B0"/>
    <w:rsid w:val="0014589E"/>
    <w:rsid w:val="00155368"/>
    <w:rsid w:val="0015669A"/>
    <w:rsid w:val="00157F81"/>
    <w:rsid w:val="00181612"/>
    <w:rsid w:val="00182F6A"/>
    <w:rsid w:val="001906EF"/>
    <w:rsid w:val="001C1081"/>
    <w:rsid w:val="001D40B7"/>
    <w:rsid w:val="001F54B1"/>
    <w:rsid w:val="001F54E8"/>
    <w:rsid w:val="0020120F"/>
    <w:rsid w:val="002310BA"/>
    <w:rsid w:val="002426C3"/>
    <w:rsid w:val="00251014"/>
    <w:rsid w:val="002521F3"/>
    <w:rsid w:val="002569A6"/>
    <w:rsid w:val="00265EFF"/>
    <w:rsid w:val="00271541"/>
    <w:rsid w:val="002873D6"/>
    <w:rsid w:val="00291B31"/>
    <w:rsid w:val="002A269D"/>
    <w:rsid w:val="002A6D28"/>
    <w:rsid w:val="002B4E2C"/>
    <w:rsid w:val="002C063A"/>
    <w:rsid w:val="002C22A1"/>
    <w:rsid w:val="002C7BAE"/>
    <w:rsid w:val="002E42FD"/>
    <w:rsid w:val="002E702D"/>
    <w:rsid w:val="00305688"/>
    <w:rsid w:val="00316EE5"/>
    <w:rsid w:val="00331869"/>
    <w:rsid w:val="00333DE6"/>
    <w:rsid w:val="00335B94"/>
    <w:rsid w:val="00340BE4"/>
    <w:rsid w:val="003450FE"/>
    <w:rsid w:val="00361CE7"/>
    <w:rsid w:val="00361EA5"/>
    <w:rsid w:val="00362FB1"/>
    <w:rsid w:val="003763FA"/>
    <w:rsid w:val="00377340"/>
    <w:rsid w:val="0037752D"/>
    <w:rsid w:val="0038088E"/>
    <w:rsid w:val="003851B2"/>
    <w:rsid w:val="003A62FF"/>
    <w:rsid w:val="003B041C"/>
    <w:rsid w:val="003B0600"/>
    <w:rsid w:val="003B57FD"/>
    <w:rsid w:val="003C5E9E"/>
    <w:rsid w:val="003D1C44"/>
    <w:rsid w:val="003D518E"/>
    <w:rsid w:val="003E63BF"/>
    <w:rsid w:val="003F6EDC"/>
    <w:rsid w:val="0040065C"/>
    <w:rsid w:val="00401B3D"/>
    <w:rsid w:val="0040529E"/>
    <w:rsid w:val="00406497"/>
    <w:rsid w:val="004071BE"/>
    <w:rsid w:val="00425629"/>
    <w:rsid w:val="004518CE"/>
    <w:rsid w:val="00455103"/>
    <w:rsid w:val="00471FEA"/>
    <w:rsid w:val="00490D7C"/>
    <w:rsid w:val="00493883"/>
    <w:rsid w:val="004A7A1B"/>
    <w:rsid w:val="004C14B6"/>
    <w:rsid w:val="004C3ED6"/>
    <w:rsid w:val="004D588E"/>
    <w:rsid w:val="004D6969"/>
    <w:rsid w:val="004E2A02"/>
    <w:rsid w:val="004E5151"/>
    <w:rsid w:val="004F0214"/>
    <w:rsid w:val="004F11E3"/>
    <w:rsid w:val="004F37A8"/>
    <w:rsid w:val="004F73A1"/>
    <w:rsid w:val="005028F9"/>
    <w:rsid w:val="00510C5B"/>
    <w:rsid w:val="00514BE1"/>
    <w:rsid w:val="005204C6"/>
    <w:rsid w:val="00525CAB"/>
    <w:rsid w:val="005264DB"/>
    <w:rsid w:val="00543D71"/>
    <w:rsid w:val="005546FB"/>
    <w:rsid w:val="0055755E"/>
    <w:rsid w:val="00557F51"/>
    <w:rsid w:val="00570079"/>
    <w:rsid w:val="005705A0"/>
    <w:rsid w:val="005736ED"/>
    <w:rsid w:val="0057710C"/>
    <w:rsid w:val="00584974"/>
    <w:rsid w:val="00585FDC"/>
    <w:rsid w:val="00590557"/>
    <w:rsid w:val="00595E14"/>
    <w:rsid w:val="005A37C2"/>
    <w:rsid w:val="005A452F"/>
    <w:rsid w:val="005A641F"/>
    <w:rsid w:val="005C0335"/>
    <w:rsid w:val="005C61A4"/>
    <w:rsid w:val="005C7EDF"/>
    <w:rsid w:val="005E4D47"/>
    <w:rsid w:val="005F04CD"/>
    <w:rsid w:val="005F73EC"/>
    <w:rsid w:val="0061018E"/>
    <w:rsid w:val="00612367"/>
    <w:rsid w:val="00630F78"/>
    <w:rsid w:val="0063349E"/>
    <w:rsid w:val="00634FFE"/>
    <w:rsid w:val="00641994"/>
    <w:rsid w:val="00660246"/>
    <w:rsid w:val="00661966"/>
    <w:rsid w:val="00666C87"/>
    <w:rsid w:val="00674504"/>
    <w:rsid w:val="0068085E"/>
    <w:rsid w:val="00681DAF"/>
    <w:rsid w:val="006841E6"/>
    <w:rsid w:val="00685981"/>
    <w:rsid w:val="006A4EE9"/>
    <w:rsid w:val="006B0A2C"/>
    <w:rsid w:val="006C2723"/>
    <w:rsid w:val="006D126B"/>
    <w:rsid w:val="006E05A5"/>
    <w:rsid w:val="006E1FDB"/>
    <w:rsid w:val="006E527A"/>
    <w:rsid w:val="006E6638"/>
    <w:rsid w:val="00701A5E"/>
    <w:rsid w:val="00703680"/>
    <w:rsid w:val="007106CE"/>
    <w:rsid w:val="00724B30"/>
    <w:rsid w:val="00724C3B"/>
    <w:rsid w:val="007267E5"/>
    <w:rsid w:val="00731306"/>
    <w:rsid w:val="007348E5"/>
    <w:rsid w:val="00737C6A"/>
    <w:rsid w:val="00751428"/>
    <w:rsid w:val="0075517D"/>
    <w:rsid w:val="007553C6"/>
    <w:rsid w:val="00755819"/>
    <w:rsid w:val="007568B2"/>
    <w:rsid w:val="0076544B"/>
    <w:rsid w:val="00773218"/>
    <w:rsid w:val="007751CA"/>
    <w:rsid w:val="00786293"/>
    <w:rsid w:val="007971F3"/>
    <w:rsid w:val="00797960"/>
    <w:rsid w:val="007A5750"/>
    <w:rsid w:val="007B0B93"/>
    <w:rsid w:val="007B401B"/>
    <w:rsid w:val="007C1871"/>
    <w:rsid w:val="007D66F2"/>
    <w:rsid w:val="007D766D"/>
    <w:rsid w:val="007E1243"/>
    <w:rsid w:val="007E4786"/>
    <w:rsid w:val="008034D8"/>
    <w:rsid w:val="00817B7E"/>
    <w:rsid w:val="00835B31"/>
    <w:rsid w:val="00840A62"/>
    <w:rsid w:val="00842660"/>
    <w:rsid w:val="00846E81"/>
    <w:rsid w:val="00850A4C"/>
    <w:rsid w:val="00850C1D"/>
    <w:rsid w:val="00851779"/>
    <w:rsid w:val="00851B82"/>
    <w:rsid w:val="008546AD"/>
    <w:rsid w:val="00864018"/>
    <w:rsid w:val="008674D6"/>
    <w:rsid w:val="00882C88"/>
    <w:rsid w:val="00882D66"/>
    <w:rsid w:val="0088711D"/>
    <w:rsid w:val="0089389D"/>
    <w:rsid w:val="0089636B"/>
    <w:rsid w:val="008A0C2A"/>
    <w:rsid w:val="008B65EF"/>
    <w:rsid w:val="008C6506"/>
    <w:rsid w:val="008D0197"/>
    <w:rsid w:val="008E3644"/>
    <w:rsid w:val="008E6B64"/>
    <w:rsid w:val="00905FAD"/>
    <w:rsid w:val="0092171F"/>
    <w:rsid w:val="009277CB"/>
    <w:rsid w:val="009349DA"/>
    <w:rsid w:val="009434FB"/>
    <w:rsid w:val="00951A5D"/>
    <w:rsid w:val="00951AAC"/>
    <w:rsid w:val="00981245"/>
    <w:rsid w:val="009907EB"/>
    <w:rsid w:val="00993420"/>
    <w:rsid w:val="009947DB"/>
    <w:rsid w:val="009A046B"/>
    <w:rsid w:val="009A3530"/>
    <w:rsid w:val="009A370F"/>
    <w:rsid w:val="009B49B4"/>
    <w:rsid w:val="009C7471"/>
    <w:rsid w:val="009E29E2"/>
    <w:rsid w:val="009E75B3"/>
    <w:rsid w:val="009F3F36"/>
    <w:rsid w:val="00A072F0"/>
    <w:rsid w:val="00A117C0"/>
    <w:rsid w:val="00A12C05"/>
    <w:rsid w:val="00A23E9B"/>
    <w:rsid w:val="00A24454"/>
    <w:rsid w:val="00A265B8"/>
    <w:rsid w:val="00A4319C"/>
    <w:rsid w:val="00A517CF"/>
    <w:rsid w:val="00A57521"/>
    <w:rsid w:val="00A65D43"/>
    <w:rsid w:val="00A72C8A"/>
    <w:rsid w:val="00A74DFF"/>
    <w:rsid w:val="00A847AA"/>
    <w:rsid w:val="00A84ED3"/>
    <w:rsid w:val="00A8555D"/>
    <w:rsid w:val="00A87D48"/>
    <w:rsid w:val="00A942F7"/>
    <w:rsid w:val="00AA18BA"/>
    <w:rsid w:val="00AA3506"/>
    <w:rsid w:val="00AA5E2D"/>
    <w:rsid w:val="00AA5F40"/>
    <w:rsid w:val="00AA658D"/>
    <w:rsid w:val="00AB08CF"/>
    <w:rsid w:val="00AC039E"/>
    <w:rsid w:val="00AC23D2"/>
    <w:rsid w:val="00AE159C"/>
    <w:rsid w:val="00AF2DF6"/>
    <w:rsid w:val="00AF4201"/>
    <w:rsid w:val="00B016E3"/>
    <w:rsid w:val="00B137B8"/>
    <w:rsid w:val="00B24455"/>
    <w:rsid w:val="00B500D2"/>
    <w:rsid w:val="00B502E4"/>
    <w:rsid w:val="00B8079E"/>
    <w:rsid w:val="00B8273E"/>
    <w:rsid w:val="00BA7135"/>
    <w:rsid w:val="00BB0C34"/>
    <w:rsid w:val="00BD16A9"/>
    <w:rsid w:val="00BD1E50"/>
    <w:rsid w:val="00BD201B"/>
    <w:rsid w:val="00BD25FE"/>
    <w:rsid w:val="00BE6304"/>
    <w:rsid w:val="00C07665"/>
    <w:rsid w:val="00C153A3"/>
    <w:rsid w:val="00C17CFE"/>
    <w:rsid w:val="00C20ADA"/>
    <w:rsid w:val="00C25F65"/>
    <w:rsid w:val="00C37C29"/>
    <w:rsid w:val="00C47F56"/>
    <w:rsid w:val="00C71178"/>
    <w:rsid w:val="00C772F7"/>
    <w:rsid w:val="00C841B6"/>
    <w:rsid w:val="00C92522"/>
    <w:rsid w:val="00C94F8E"/>
    <w:rsid w:val="00CA2356"/>
    <w:rsid w:val="00CB1F60"/>
    <w:rsid w:val="00CB5E12"/>
    <w:rsid w:val="00CC1CB0"/>
    <w:rsid w:val="00CC7E75"/>
    <w:rsid w:val="00CF2FD3"/>
    <w:rsid w:val="00CF31D5"/>
    <w:rsid w:val="00D01ACF"/>
    <w:rsid w:val="00D028EF"/>
    <w:rsid w:val="00D12282"/>
    <w:rsid w:val="00D138B1"/>
    <w:rsid w:val="00D21C6F"/>
    <w:rsid w:val="00D33FE9"/>
    <w:rsid w:val="00D3758E"/>
    <w:rsid w:val="00D405F1"/>
    <w:rsid w:val="00D4158C"/>
    <w:rsid w:val="00D46847"/>
    <w:rsid w:val="00D50B8F"/>
    <w:rsid w:val="00D6429F"/>
    <w:rsid w:val="00D668B1"/>
    <w:rsid w:val="00D74EF7"/>
    <w:rsid w:val="00D842A0"/>
    <w:rsid w:val="00D91A7A"/>
    <w:rsid w:val="00DA35BC"/>
    <w:rsid w:val="00DB4E09"/>
    <w:rsid w:val="00DC001D"/>
    <w:rsid w:val="00DE02D4"/>
    <w:rsid w:val="00DE06CD"/>
    <w:rsid w:val="00DE7905"/>
    <w:rsid w:val="00DF6E0B"/>
    <w:rsid w:val="00E22779"/>
    <w:rsid w:val="00E31C1B"/>
    <w:rsid w:val="00E36F74"/>
    <w:rsid w:val="00E40842"/>
    <w:rsid w:val="00E41277"/>
    <w:rsid w:val="00E51194"/>
    <w:rsid w:val="00E53D61"/>
    <w:rsid w:val="00E61DC7"/>
    <w:rsid w:val="00E72F0B"/>
    <w:rsid w:val="00E74035"/>
    <w:rsid w:val="00E92095"/>
    <w:rsid w:val="00EA20BF"/>
    <w:rsid w:val="00EA5076"/>
    <w:rsid w:val="00EA666E"/>
    <w:rsid w:val="00EB2763"/>
    <w:rsid w:val="00ED4259"/>
    <w:rsid w:val="00ED4A08"/>
    <w:rsid w:val="00ED6712"/>
    <w:rsid w:val="00ED7894"/>
    <w:rsid w:val="00EE128C"/>
    <w:rsid w:val="00F03B40"/>
    <w:rsid w:val="00F10938"/>
    <w:rsid w:val="00F238BD"/>
    <w:rsid w:val="00F30CC8"/>
    <w:rsid w:val="00F41B54"/>
    <w:rsid w:val="00F53E28"/>
    <w:rsid w:val="00F57766"/>
    <w:rsid w:val="00F61CF8"/>
    <w:rsid w:val="00F756E5"/>
    <w:rsid w:val="00F768EA"/>
    <w:rsid w:val="00FB67E3"/>
    <w:rsid w:val="00FC187C"/>
    <w:rsid w:val="00FD54DC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2664D44"/>
  <w15:docId w15:val="{EB880FF1-C158-43BC-8657-9FCF7E68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F51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0">
    <w:name w:val="heading 1"/>
    <w:basedOn w:val="a"/>
    <w:next w:val="a"/>
    <w:link w:val="11"/>
    <w:uiPriority w:val="99"/>
    <w:qFormat/>
    <w:locked/>
    <w:rsid w:val="00AF4201"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0">
    <w:name w:val="heading 2"/>
    <w:aliases w:val="ГЛАВА,ГЛАВА + не все прописные,Перед:  0 пт,После:  0 пт"/>
    <w:basedOn w:val="a"/>
    <w:next w:val="a"/>
    <w:link w:val="21"/>
    <w:uiPriority w:val="99"/>
    <w:qFormat/>
    <w:locked/>
    <w:rsid w:val="0012031C"/>
    <w:pPr>
      <w:keepNext/>
      <w:spacing w:before="240" w:after="60" w:line="240" w:lineRule="auto"/>
      <w:outlineLvl w:val="1"/>
    </w:pPr>
    <w:rPr>
      <w:b/>
      <w:bCs/>
      <w:caps/>
      <w:sz w:val="24"/>
      <w:szCs w:val="24"/>
      <w:lang w:val="ru-RU" w:eastAsia="ru-RU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C20AD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C2723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21">
    <w:name w:val="Заголовок 2 Знак"/>
    <w:aliases w:val="ГЛАВА Знак,ГЛАВА + не все прописные Знак,Перед:  0 пт Знак,После:  0 пт Знак"/>
    <w:link w:val="20"/>
    <w:uiPriority w:val="99"/>
    <w:locked/>
    <w:rsid w:val="0012031C"/>
    <w:rPr>
      <w:rFonts w:eastAsia="Times New Roman"/>
      <w:b/>
      <w:bCs/>
      <w:caps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61CF8"/>
    <w:pPr>
      <w:ind w:left="720"/>
    </w:pPr>
    <w:rPr>
      <w:rFonts w:eastAsia="Calibri"/>
      <w:lang w:val="ru-RU"/>
    </w:rPr>
  </w:style>
  <w:style w:type="paragraph" w:styleId="a4">
    <w:name w:val="Normal (Web)"/>
    <w:basedOn w:val="a"/>
    <w:uiPriority w:val="99"/>
    <w:rsid w:val="00F61C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12031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12031C"/>
    <w:rPr>
      <w:rFonts w:eastAsia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12031C"/>
  </w:style>
  <w:style w:type="paragraph" w:customStyle="1" w:styleId="nienie">
    <w:name w:val="nienie"/>
    <w:basedOn w:val="a"/>
    <w:rsid w:val="00E74035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  <w:lang w:val="ru-RU" w:eastAsia="ru-RU"/>
    </w:rPr>
  </w:style>
  <w:style w:type="table" w:styleId="a8">
    <w:name w:val="Table Grid"/>
    <w:aliases w:val="Table Grid Report"/>
    <w:basedOn w:val="a1"/>
    <w:uiPriority w:val="99"/>
    <w:locked/>
    <w:rsid w:val="008A0C2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AC03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AC039E"/>
    <w:rPr>
      <w:rFonts w:eastAsia="Times New Roman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A5752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57521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Список_нумерованный_1_уровень"/>
    <w:link w:val="12"/>
    <w:uiPriority w:val="99"/>
    <w:rsid w:val="00C841B6"/>
    <w:pPr>
      <w:numPr>
        <w:numId w:val="16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2">
    <w:name w:val="Список_нумерованный_1_уровень Знак"/>
    <w:link w:val="1"/>
    <w:uiPriority w:val="99"/>
    <w:locked/>
    <w:rsid w:val="00C841B6"/>
    <w:rPr>
      <w:rFonts w:ascii="Times New Roman" w:hAnsi="Times New Roman" w:cs="Times New Roman"/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C841B6"/>
    <w:pPr>
      <w:numPr>
        <w:ilvl w:val="1"/>
      </w:numPr>
      <w:ind w:left="794" w:hanging="397"/>
    </w:pPr>
  </w:style>
  <w:style w:type="paragraph" w:customStyle="1" w:styleId="3">
    <w:name w:val="Список_нумерованный_3_уровень"/>
    <w:basedOn w:val="1"/>
    <w:uiPriority w:val="99"/>
    <w:rsid w:val="00C841B6"/>
    <w:pPr>
      <w:numPr>
        <w:ilvl w:val="2"/>
      </w:numPr>
      <w:ind w:left="1191" w:hanging="397"/>
    </w:pPr>
  </w:style>
  <w:style w:type="paragraph" w:styleId="13">
    <w:name w:val="toc 1"/>
    <w:basedOn w:val="a"/>
    <w:next w:val="a"/>
    <w:autoRedefine/>
    <w:uiPriority w:val="99"/>
    <w:locked/>
    <w:rsid w:val="006E05A5"/>
    <w:pPr>
      <w:spacing w:before="120" w:after="120" w:line="240" w:lineRule="auto"/>
    </w:pPr>
    <w:rPr>
      <w:rFonts w:ascii="Times New Roman" w:hAnsi="Times New Roman" w:cs="Times New Roman"/>
      <w:b/>
      <w:bCs/>
      <w:caps/>
      <w:sz w:val="20"/>
      <w:szCs w:val="20"/>
      <w:lang w:val="ru-RU" w:eastAsia="ru-RU"/>
    </w:rPr>
  </w:style>
  <w:style w:type="paragraph" w:customStyle="1" w:styleId="ConsNormal">
    <w:name w:val="ConsNormal"/>
    <w:link w:val="ConsNormal0"/>
    <w:rsid w:val="00737C6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737C6A"/>
    <w:rPr>
      <w:rFonts w:ascii="Arial" w:eastAsia="Times New Roman" w:hAnsi="Arial" w:cs="Arial"/>
    </w:rPr>
  </w:style>
  <w:style w:type="paragraph" w:customStyle="1" w:styleId="ConsPlusTitle">
    <w:name w:val="ConsPlusTitle"/>
    <w:rsid w:val="00FB67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31">
    <w:name w:val="Заголовок 3 Знак"/>
    <w:link w:val="30"/>
    <w:semiHidden/>
    <w:rsid w:val="00C20AD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customStyle="1" w:styleId="ConsPlusNormal">
    <w:name w:val="ConsPlusNormal"/>
    <w:link w:val="ConsPlusNormal0"/>
    <w:qFormat/>
    <w:rsid w:val="004C14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D16A9"/>
    <w:rPr>
      <w:rFonts w:ascii="Arial" w:eastAsia="Times New Roman" w:hAnsi="Arial" w:cs="Arial"/>
    </w:rPr>
  </w:style>
  <w:style w:type="character" w:styleId="ad">
    <w:name w:val="annotation reference"/>
    <w:basedOn w:val="a0"/>
    <w:uiPriority w:val="99"/>
    <w:semiHidden/>
    <w:unhideWhenUsed/>
    <w:rsid w:val="00557F5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57F5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57F51"/>
    <w:rPr>
      <w:rFonts w:eastAsia="Times New Roman" w:cs="Calibri"/>
      <w:lang w:val="en-US"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57F5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57F51"/>
    <w:rPr>
      <w:rFonts w:eastAsia="Times New Roman" w:cs="Calibri"/>
      <w:b/>
      <w:bCs/>
      <w:lang w:val="en-US" w:eastAsia="en-US"/>
    </w:rPr>
  </w:style>
  <w:style w:type="paragraph" w:styleId="af2">
    <w:name w:val="Revision"/>
    <w:hidden/>
    <w:uiPriority w:val="99"/>
    <w:semiHidden/>
    <w:rsid w:val="00557F51"/>
    <w:rPr>
      <w:rFonts w:eastAsia="Times New Roman" w:cs="Calibri"/>
      <w:sz w:val="22"/>
      <w:szCs w:val="22"/>
      <w:lang w:val="en-US" w:eastAsia="en-US"/>
    </w:rPr>
  </w:style>
  <w:style w:type="paragraph" w:styleId="af3">
    <w:name w:val="No Spacing"/>
    <w:uiPriority w:val="1"/>
    <w:qFormat/>
    <w:rsid w:val="00590557"/>
    <w:pPr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DD80E-6083-4E33-A68E-E592EBE9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Татьяна Тырышкина</cp:lastModifiedBy>
  <cp:revision>2</cp:revision>
  <cp:lastPrinted>2024-11-06T11:37:00Z</cp:lastPrinted>
  <dcterms:created xsi:type="dcterms:W3CDTF">2025-05-07T08:07:00Z</dcterms:created>
  <dcterms:modified xsi:type="dcterms:W3CDTF">2025-05-07T08:07:00Z</dcterms:modified>
</cp:coreProperties>
</file>